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0F672390" w:rsidR="00856707" w:rsidRPr="001D1DB3"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1D1DB3">
        <w:rPr>
          <w:rFonts w:eastAsia="Times New Roman" w:cs="Arial"/>
          <w:noProof w:val="0"/>
          <w:sz w:val="24"/>
          <w:szCs w:val="28"/>
          <w:lang w:eastAsia="x-none"/>
        </w:rPr>
        <w:t>3GPP TSG-RAN WG2 Meeting #1</w:t>
      </w:r>
      <w:r w:rsidR="00881C16">
        <w:rPr>
          <w:rFonts w:eastAsia="Times New Roman" w:cs="Arial"/>
          <w:noProof w:val="0"/>
          <w:sz w:val="24"/>
          <w:szCs w:val="28"/>
          <w:lang w:eastAsia="x-none"/>
        </w:rPr>
        <w:t>31bis</w:t>
      </w:r>
      <w:r w:rsidRPr="001D1DB3">
        <w:rPr>
          <w:rFonts w:eastAsia="Times New Roman" w:cs="Arial"/>
          <w:noProof w:val="0"/>
          <w:sz w:val="24"/>
          <w:szCs w:val="28"/>
          <w:lang w:eastAsia="x-none"/>
        </w:rPr>
        <w:tab/>
      </w:r>
      <w:r w:rsidRPr="001D1DB3">
        <w:rPr>
          <w:rFonts w:eastAsia="Times New Roman" w:cs="Arial"/>
          <w:noProof w:val="0"/>
          <w:sz w:val="24"/>
          <w:szCs w:val="28"/>
          <w:lang w:eastAsia="x-none"/>
        </w:rPr>
        <w:tab/>
      </w:r>
      <w:r w:rsidR="00396D28" w:rsidRPr="001D1DB3">
        <w:rPr>
          <w:rFonts w:eastAsia="Times New Roman" w:cs="Arial"/>
          <w:noProof w:val="0"/>
          <w:sz w:val="24"/>
          <w:szCs w:val="28"/>
          <w:lang w:eastAsia="x-none"/>
        </w:rPr>
        <w:t xml:space="preserve">         </w:t>
      </w:r>
      <w:r w:rsidR="005A2E01" w:rsidRPr="001D1DB3">
        <w:rPr>
          <w:rFonts w:eastAsia="Times New Roman" w:cs="Arial"/>
          <w:noProof w:val="0"/>
          <w:sz w:val="24"/>
          <w:szCs w:val="28"/>
          <w:lang w:eastAsia="x-none"/>
        </w:rPr>
        <w:t>R2-2</w:t>
      </w:r>
      <w:r w:rsidR="009C0EBF">
        <w:rPr>
          <w:rFonts w:eastAsia="Times New Roman" w:cs="Arial"/>
          <w:noProof w:val="0"/>
          <w:sz w:val="24"/>
          <w:szCs w:val="28"/>
          <w:lang w:eastAsia="x-none"/>
        </w:rPr>
        <w:t>5</w:t>
      </w:r>
      <w:r w:rsidR="00DF62ED" w:rsidRPr="00DF62ED">
        <w:rPr>
          <w:rFonts w:eastAsia="Times New Roman" w:cs="Arial" w:hint="eastAsia"/>
          <w:noProof w:val="0"/>
          <w:sz w:val="24"/>
          <w:szCs w:val="28"/>
          <w:lang w:eastAsia="x-none"/>
        </w:rPr>
        <w:t>0</w:t>
      </w:r>
      <w:r w:rsidR="00DF62ED" w:rsidRPr="00DF62ED">
        <w:rPr>
          <w:rFonts w:eastAsia="Times New Roman" w:cs="Arial"/>
          <w:noProof w:val="0"/>
          <w:sz w:val="24"/>
          <w:szCs w:val="28"/>
          <w:lang w:eastAsia="x-none"/>
        </w:rPr>
        <w:t>7137</w:t>
      </w:r>
    </w:p>
    <w:p w14:paraId="54D4CAE8" w14:textId="37622EB8" w:rsidR="00A07E02" w:rsidRDefault="00881C16" w:rsidP="00115117">
      <w:pPr>
        <w:pStyle w:val="3GPPHeader"/>
        <w:rPr>
          <w:rFonts w:ascii="Arial" w:eastAsia="Times New Roman" w:hAnsi="Arial" w:cs="Arial"/>
          <w:szCs w:val="28"/>
          <w:lang w:eastAsia="x-none"/>
        </w:rPr>
      </w:pPr>
      <w:r>
        <w:rPr>
          <w:rFonts w:ascii="Arial" w:eastAsia="Times New Roman" w:hAnsi="Arial" w:cs="Arial"/>
          <w:szCs w:val="28"/>
          <w:lang w:eastAsia="x-none"/>
        </w:rPr>
        <w:t>P</w:t>
      </w:r>
      <w:r w:rsidRPr="00881C16">
        <w:rPr>
          <w:rFonts w:ascii="Arial" w:eastAsia="Times New Roman" w:hAnsi="Arial" w:cs="Arial"/>
          <w:szCs w:val="28"/>
          <w:lang w:eastAsia="x-none"/>
        </w:rPr>
        <w:t>rague, Czech Republic, 13-17 October 2025</w:t>
      </w:r>
    </w:p>
    <w:p w14:paraId="13701844" w14:textId="77777777" w:rsidR="009C0EBF" w:rsidRPr="00881C16" w:rsidRDefault="009C0EBF" w:rsidP="00115117">
      <w:pPr>
        <w:pStyle w:val="3GPPHeader"/>
        <w:rPr>
          <w:rFonts w:ascii="Arial" w:hAnsi="Arial" w:cs="Arial"/>
          <w:color w:val="FF0000"/>
          <w:szCs w:val="24"/>
          <w:lang w:eastAsia="zh-TW"/>
        </w:rPr>
      </w:pPr>
    </w:p>
    <w:p w14:paraId="027912C8" w14:textId="6BFDC0FB" w:rsidR="00A07E02" w:rsidRPr="001D1DB3" w:rsidRDefault="00A07E02" w:rsidP="00115117">
      <w:pPr>
        <w:pStyle w:val="3GPPHeader"/>
        <w:rPr>
          <w:rFonts w:ascii="Arial" w:hAnsi="Arial" w:cs="Arial"/>
          <w:szCs w:val="24"/>
          <w:lang w:eastAsia="zh-TW"/>
        </w:rPr>
      </w:pPr>
      <w:r w:rsidRPr="001D1DB3">
        <w:rPr>
          <w:rFonts w:ascii="Arial" w:hAnsi="Arial" w:cs="Arial"/>
          <w:szCs w:val="24"/>
        </w:rPr>
        <w:t>Agenda Item:</w:t>
      </w:r>
      <w:r w:rsidRPr="001D1DB3">
        <w:rPr>
          <w:rFonts w:ascii="Arial" w:hAnsi="Arial" w:cs="Arial"/>
          <w:szCs w:val="24"/>
        </w:rPr>
        <w:tab/>
      </w:r>
      <w:r w:rsidR="00B57057">
        <w:rPr>
          <w:rFonts w:ascii="Arial" w:hAnsi="Arial" w:cs="Arial"/>
          <w:szCs w:val="24"/>
          <w:lang w:eastAsia="zh-TW"/>
        </w:rPr>
        <w:t>9.7.2</w:t>
      </w:r>
    </w:p>
    <w:p w14:paraId="79D236BA" w14:textId="6B5E01CD" w:rsidR="00A07E02" w:rsidRPr="001D1DB3" w:rsidRDefault="00A07E02" w:rsidP="00115117">
      <w:pPr>
        <w:pStyle w:val="3GPPHeader"/>
        <w:rPr>
          <w:rFonts w:ascii="Arial" w:hAnsi="Arial" w:cs="Arial"/>
          <w:szCs w:val="24"/>
        </w:rPr>
      </w:pPr>
      <w:r w:rsidRPr="001D1DB3">
        <w:rPr>
          <w:rFonts w:ascii="Arial" w:hAnsi="Arial" w:cs="Arial"/>
          <w:szCs w:val="24"/>
        </w:rPr>
        <w:t xml:space="preserve">Source: </w:t>
      </w:r>
      <w:r w:rsidRPr="001D1DB3">
        <w:rPr>
          <w:rFonts w:ascii="Arial" w:hAnsi="Arial" w:cs="Arial"/>
          <w:szCs w:val="24"/>
        </w:rPr>
        <w:tab/>
        <w:t>MediaTek Inc.</w:t>
      </w:r>
    </w:p>
    <w:p w14:paraId="289446BA" w14:textId="6CFCC1E6" w:rsidR="00CF07EB" w:rsidRPr="001D1DB3" w:rsidRDefault="00FF0668" w:rsidP="00CF07EB">
      <w:pPr>
        <w:pStyle w:val="3GPPHeaderArial"/>
        <w:tabs>
          <w:tab w:val="left" w:pos="1701"/>
        </w:tabs>
        <w:ind w:left="1701" w:hanging="1701"/>
        <w:rPr>
          <w:b/>
          <w:sz w:val="24"/>
          <w:lang w:val="en-GB" w:eastAsia="zh-TW"/>
        </w:rPr>
      </w:pPr>
      <w:r w:rsidRPr="001D1DB3">
        <w:rPr>
          <w:b/>
          <w:sz w:val="24"/>
          <w:lang w:val="en-GB"/>
        </w:rPr>
        <w:t xml:space="preserve">Title:  </w:t>
      </w:r>
      <w:r w:rsidRPr="001D1DB3">
        <w:rPr>
          <w:b/>
          <w:sz w:val="24"/>
          <w:lang w:val="en-GB"/>
        </w:rPr>
        <w:tab/>
      </w:r>
      <w:bookmarkStart w:id="2" w:name="OLE_LINK35"/>
      <w:r w:rsidR="00013987" w:rsidRPr="00013987">
        <w:rPr>
          <w:b/>
          <w:sz w:val="24"/>
          <w:lang w:val="en-GB"/>
        </w:rPr>
        <w:t xml:space="preserve">Discussion on the </w:t>
      </w:r>
      <w:r w:rsidR="00EC556B">
        <w:rPr>
          <w:rFonts w:hint="eastAsia"/>
          <w:b/>
          <w:sz w:val="24"/>
          <w:lang w:val="en-GB" w:eastAsia="zh-TW"/>
        </w:rPr>
        <w:t>S</w:t>
      </w:r>
      <w:r w:rsidR="00013987" w:rsidRPr="00013987">
        <w:rPr>
          <w:b/>
          <w:sz w:val="24"/>
          <w:lang w:val="en-GB"/>
        </w:rPr>
        <w:t xml:space="preserve">upport of IMS </w:t>
      </w:r>
      <w:r w:rsidR="00EC556B">
        <w:rPr>
          <w:rFonts w:hint="eastAsia"/>
          <w:b/>
          <w:sz w:val="24"/>
          <w:lang w:val="en-GB" w:eastAsia="zh-TW"/>
        </w:rPr>
        <w:t>V</w:t>
      </w:r>
      <w:r w:rsidR="00013987" w:rsidRPr="00013987">
        <w:rPr>
          <w:b/>
          <w:sz w:val="24"/>
          <w:lang w:val="en-GB"/>
        </w:rPr>
        <w:t xml:space="preserve">oice over NB-IoT NTN </w:t>
      </w:r>
      <w:r w:rsidR="00EC556B">
        <w:rPr>
          <w:rFonts w:hint="eastAsia"/>
          <w:b/>
          <w:sz w:val="24"/>
          <w:lang w:val="en-GB" w:eastAsia="zh-TW"/>
        </w:rPr>
        <w:t>C</w:t>
      </w:r>
      <w:r w:rsidR="00013987" w:rsidRPr="00013987">
        <w:rPr>
          <w:b/>
          <w:sz w:val="24"/>
          <w:lang w:val="en-GB"/>
        </w:rPr>
        <w:t>onnected to EPC</w:t>
      </w:r>
    </w:p>
    <w:bookmarkEnd w:id="2"/>
    <w:p w14:paraId="7ED927C8" w14:textId="77777777" w:rsidR="001B5277" w:rsidRPr="001D1DB3" w:rsidRDefault="001B5277" w:rsidP="00CF07EB">
      <w:pPr>
        <w:pStyle w:val="3GPPHeaderArial"/>
        <w:tabs>
          <w:tab w:val="left" w:pos="1701"/>
        </w:tabs>
        <w:ind w:left="1701" w:hanging="1701"/>
        <w:rPr>
          <w:b/>
          <w:sz w:val="24"/>
          <w:lang w:val="en-GB" w:eastAsia="zh-TW"/>
        </w:rPr>
      </w:pPr>
    </w:p>
    <w:p w14:paraId="4570B40E" w14:textId="77777777" w:rsidR="00A07E02" w:rsidRPr="001D1DB3" w:rsidRDefault="00A07E02" w:rsidP="00115117">
      <w:pPr>
        <w:pStyle w:val="3GPPHeader"/>
        <w:rPr>
          <w:rFonts w:ascii="Arial" w:hAnsi="Arial" w:cs="Arial"/>
          <w:szCs w:val="24"/>
        </w:rPr>
      </w:pPr>
      <w:r w:rsidRPr="001D1DB3">
        <w:rPr>
          <w:rFonts w:ascii="Arial" w:hAnsi="Arial" w:cs="Arial"/>
          <w:szCs w:val="24"/>
        </w:rPr>
        <w:t>Document for:</w:t>
      </w:r>
      <w:r w:rsidRPr="001D1DB3">
        <w:rPr>
          <w:rFonts w:ascii="Arial" w:hAnsi="Arial" w:cs="Arial"/>
          <w:szCs w:val="24"/>
        </w:rPr>
        <w:tab/>
        <w:t>Discussion and decision</w:t>
      </w:r>
    </w:p>
    <w:p w14:paraId="0FB84FBC" w14:textId="2A534442" w:rsidR="00A07E02" w:rsidRPr="001D1DB3" w:rsidRDefault="00A07E02" w:rsidP="00115117">
      <w:pPr>
        <w:pStyle w:val="Heading1"/>
        <w:overflowPunct w:val="0"/>
        <w:autoSpaceDE w:val="0"/>
        <w:autoSpaceDN w:val="0"/>
        <w:adjustRightInd w:val="0"/>
        <w:rPr>
          <w:rFonts w:eastAsia="新細明體" w:cs="Arial"/>
        </w:rPr>
      </w:pPr>
      <w:r w:rsidRPr="001D1DB3">
        <w:rPr>
          <w:rFonts w:eastAsia="新細明體" w:cs="Arial"/>
        </w:rPr>
        <w:t>Introduction</w:t>
      </w:r>
      <w:bookmarkStart w:id="3" w:name="OLE_LINK39"/>
      <w:bookmarkStart w:id="4" w:name="OLE_LINK38"/>
      <w:bookmarkStart w:id="5" w:name="OLE_LINK37"/>
    </w:p>
    <w:bookmarkEnd w:id="3"/>
    <w:bookmarkEnd w:id="4"/>
    <w:bookmarkEnd w:id="5"/>
    <w:p w14:paraId="6D8AF97D" w14:textId="138FBD97" w:rsidR="006D0D13" w:rsidRPr="001D1DB3" w:rsidRDefault="00013987" w:rsidP="00DD542C">
      <w:pPr>
        <w:spacing w:after="120"/>
        <w:jc w:val="both"/>
        <w:rPr>
          <w:rFonts w:ascii="Arial" w:hAnsi="Arial" w:cs="Arial"/>
          <w:sz w:val="20"/>
          <w:szCs w:val="20"/>
          <w:lang w:val="en-GB"/>
        </w:rPr>
      </w:pPr>
      <w:r>
        <w:rPr>
          <w:rFonts w:ascii="Arial" w:hAnsi="Arial" w:cs="Arial"/>
          <w:sz w:val="20"/>
          <w:szCs w:val="20"/>
          <w:lang w:val="en-GB"/>
        </w:rPr>
        <w:t xml:space="preserve">In August meeting, SA2 sent an LS [1] on several issues about the support </w:t>
      </w:r>
      <w:r w:rsidRPr="00013987">
        <w:rPr>
          <w:rFonts w:ascii="Arial" w:hAnsi="Arial" w:cs="Arial"/>
          <w:sz w:val="20"/>
          <w:szCs w:val="20"/>
          <w:lang w:val="en-GB"/>
        </w:rPr>
        <w:t>of IMS voice over NB-IoT NTN connected to EPC</w:t>
      </w:r>
      <w:r>
        <w:rPr>
          <w:rFonts w:ascii="Arial" w:hAnsi="Arial" w:cs="Arial"/>
          <w:sz w:val="20"/>
          <w:szCs w:val="20"/>
          <w:lang w:val="en-GB"/>
        </w:rPr>
        <w:t xml:space="preserve">. More information is needed for SA2 to make decisions on two major topics: (1) UP vs. CP solution and (2) IP vs. non-IP solution. In this contribution, we review </w:t>
      </w:r>
      <w:r w:rsidR="001E44A5">
        <w:rPr>
          <w:rFonts w:ascii="Arial" w:hAnsi="Arial" w:cs="Arial" w:hint="eastAsia"/>
          <w:sz w:val="20"/>
          <w:szCs w:val="20"/>
          <w:lang w:val="en-GB"/>
        </w:rPr>
        <w:t>SA2</w:t>
      </w:r>
      <w:r w:rsidR="001E44A5">
        <w:rPr>
          <w:rFonts w:ascii="Arial" w:hAnsi="Arial" w:cs="Arial"/>
          <w:sz w:val="20"/>
          <w:szCs w:val="20"/>
          <w:lang w:val="en-GB"/>
        </w:rPr>
        <w:t>’s</w:t>
      </w:r>
      <w:r>
        <w:rPr>
          <w:rFonts w:ascii="Arial" w:hAnsi="Arial" w:cs="Arial"/>
          <w:sz w:val="20"/>
          <w:szCs w:val="20"/>
          <w:lang w:val="en-GB"/>
        </w:rPr>
        <w:t xml:space="preserve"> questions to RAN2</w:t>
      </w:r>
      <w:r w:rsidR="001E44A5">
        <w:rPr>
          <w:rFonts w:ascii="Arial" w:hAnsi="Arial" w:cs="Arial"/>
          <w:sz w:val="20"/>
          <w:szCs w:val="20"/>
          <w:lang w:val="en-GB"/>
        </w:rPr>
        <w:t>,</w:t>
      </w:r>
      <w:r>
        <w:rPr>
          <w:rFonts w:ascii="Arial" w:hAnsi="Arial" w:cs="Arial"/>
          <w:sz w:val="20"/>
          <w:szCs w:val="20"/>
          <w:lang w:val="en-GB"/>
        </w:rPr>
        <w:t xml:space="preserve"> and provide our view</w:t>
      </w:r>
      <w:r w:rsidR="001E44A5">
        <w:rPr>
          <w:rFonts w:ascii="Arial" w:hAnsi="Arial" w:cs="Arial"/>
          <w:sz w:val="20"/>
          <w:szCs w:val="20"/>
          <w:lang w:val="en-GB"/>
        </w:rPr>
        <w:t>s</w:t>
      </w:r>
      <w:r>
        <w:rPr>
          <w:rFonts w:ascii="Arial" w:hAnsi="Arial" w:cs="Arial"/>
          <w:sz w:val="20"/>
          <w:szCs w:val="20"/>
          <w:lang w:val="en-GB"/>
        </w:rPr>
        <w:t>.</w:t>
      </w:r>
    </w:p>
    <w:p w14:paraId="2D67AEA0" w14:textId="77777777" w:rsidR="004979AF" w:rsidRDefault="004979AF" w:rsidP="00111C45">
      <w:pPr>
        <w:pStyle w:val="Heading1"/>
        <w:overflowPunct w:val="0"/>
        <w:autoSpaceDE w:val="0"/>
        <w:autoSpaceDN w:val="0"/>
        <w:adjustRightInd w:val="0"/>
        <w:spacing w:before="0" w:after="120"/>
        <w:rPr>
          <w:rFonts w:eastAsia="新細明體" w:cs="Arial"/>
        </w:rPr>
      </w:pPr>
      <w:r>
        <w:rPr>
          <w:rFonts w:eastAsia="新細明體" w:cs="Arial"/>
        </w:rPr>
        <w:t>Discussion</w:t>
      </w:r>
    </w:p>
    <w:p w14:paraId="555BA07F" w14:textId="2CD7DF8A" w:rsidR="004F4B96" w:rsidRPr="001D1DB3" w:rsidRDefault="00013987" w:rsidP="004979AF">
      <w:pPr>
        <w:pStyle w:val="Heading2"/>
      </w:pPr>
      <w:r>
        <w:t>Analysing the Questions</w:t>
      </w:r>
    </w:p>
    <w:p w14:paraId="217325BE" w14:textId="77777777" w:rsidR="00A923CC" w:rsidRDefault="00A923CC" w:rsidP="001A70A9">
      <w:pPr>
        <w:spacing w:after="120"/>
        <w:rPr>
          <w:rFonts w:ascii="Arial" w:hAnsi="Arial" w:cs="Arial"/>
          <w:noProof/>
          <w:sz w:val="20"/>
          <w:szCs w:val="20"/>
          <w:lang w:eastAsia="ko-KR"/>
        </w:rPr>
      </w:pPr>
      <w:r w:rsidRPr="00A923CC">
        <w:rPr>
          <w:rFonts w:ascii="Arial" w:hAnsi="Arial" w:cs="Arial"/>
          <w:b/>
          <w:bCs/>
          <w:noProof/>
          <w:sz w:val="20"/>
          <w:szCs w:val="20"/>
          <w:lang w:eastAsia="ko-KR"/>
        </w:rPr>
        <w:t>Question 1 (To RAN2):</w:t>
      </w:r>
      <w:r w:rsidRPr="00A923CC">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5A5827C7" w14:textId="6D74EDCC" w:rsidR="001A70A9" w:rsidRDefault="001A70A9" w:rsidP="001A70A9">
      <w:pPr>
        <w:spacing w:after="120"/>
        <w:rPr>
          <w:rFonts w:ascii="Arial" w:hAnsi="Arial" w:cs="Arial"/>
          <w:noProof/>
          <w:sz w:val="20"/>
          <w:szCs w:val="20"/>
          <w:lang w:eastAsia="ko-KR"/>
        </w:rPr>
      </w:pPr>
      <w:r w:rsidRPr="000D7832">
        <w:rPr>
          <w:rFonts w:ascii="Arial" w:hAnsi="Arial" w:cs="Arial"/>
          <w:noProof/>
          <w:sz w:val="20"/>
          <w:szCs w:val="20"/>
          <w:lang w:eastAsia="ko-KR"/>
        </w:rPr>
        <w:t>This question was raised due to potential concern about the robustness of RoHC in IP solution. If RoHC is not robust enough, SA2 may prefer non-IP solution.</w:t>
      </w:r>
      <w:r w:rsidR="000D7832">
        <w:rPr>
          <w:rFonts w:ascii="Arial" w:hAnsi="Arial" w:cs="Arial"/>
          <w:noProof/>
          <w:sz w:val="20"/>
          <w:szCs w:val="20"/>
          <w:lang w:eastAsia="ko-KR"/>
        </w:rPr>
        <w:t xml:space="preserve"> We provide some example numbers</w:t>
      </w:r>
      <w:r w:rsidR="00510812">
        <w:rPr>
          <w:rFonts w:ascii="Arial" w:hAnsi="Arial" w:cs="Arial"/>
          <w:noProof/>
          <w:sz w:val="20"/>
          <w:szCs w:val="20"/>
          <w:lang w:eastAsia="ko-KR"/>
        </w:rPr>
        <w:t xml:space="preserve"> below (</w:t>
      </w:r>
      <w:r w:rsidR="000D7832">
        <w:rPr>
          <w:rFonts w:ascii="Arial" w:hAnsi="Arial" w:cs="Arial"/>
          <w:noProof/>
          <w:sz w:val="20"/>
          <w:szCs w:val="20"/>
          <w:lang w:eastAsia="ko-KR"/>
        </w:rPr>
        <w:t>assuming</w:t>
      </w:r>
      <w:r w:rsidR="000D7832" w:rsidRPr="000D7832">
        <w:rPr>
          <w:rFonts w:ascii="Arial" w:hAnsi="Arial" w:cs="Arial"/>
          <w:noProof/>
          <w:sz w:val="20"/>
          <w:szCs w:val="20"/>
          <w:lang w:eastAsia="ko-KR"/>
        </w:rPr>
        <w:t xml:space="preserve"> k1=k2=n1=n2=1</w:t>
      </w:r>
      <w:r w:rsidR="00510812">
        <w:rPr>
          <w:rFonts w:ascii="Arial" w:hAnsi="Arial" w:cs="Arial"/>
          <w:noProof/>
          <w:sz w:val="20"/>
          <w:szCs w:val="20"/>
          <w:lang w:eastAsia="ko-KR"/>
        </w:rPr>
        <w:t>)</w:t>
      </w:r>
      <w:r w:rsidR="000D7832">
        <w:rPr>
          <w:rFonts w:ascii="Arial" w:hAnsi="Arial" w:cs="Arial"/>
          <w:noProof/>
          <w:sz w:val="20"/>
          <w:szCs w:val="20"/>
          <w:lang w:eastAsia="ko-KR"/>
        </w:rPr>
        <w:t>:</w:t>
      </w:r>
    </w:p>
    <w:p w14:paraId="2CD2163B" w14:textId="527C8D06" w:rsidR="001A70A9" w:rsidRPr="009E7A05" w:rsidRDefault="009E7A05" w:rsidP="001A70A9">
      <w:pPr>
        <w:pStyle w:val="ListParagraph"/>
        <w:numPr>
          <w:ilvl w:val="0"/>
          <w:numId w:val="51"/>
        </w:numPr>
        <w:spacing w:after="120"/>
        <w:rPr>
          <w:rFonts w:ascii="Arial" w:hAnsi="Arial" w:cs="Arial"/>
          <w:noProof/>
          <w:lang w:eastAsia="ko-KR"/>
        </w:rPr>
      </w:pPr>
      <w:r>
        <w:rPr>
          <w:rFonts w:ascii="Arial" w:hAnsi="Arial" w:cs="Arial"/>
          <w:noProof/>
          <w:lang w:val="en-US" w:eastAsia="ko-KR"/>
        </w:rPr>
        <w:t>When</w:t>
      </w:r>
      <w:r w:rsidR="004E0089" w:rsidRPr="004E0089">
        <w:rPr>
          <w:rFonts w:ascii="Arial" w:hAnsi="Arial" w:cs="Arial" w:hint="eastAsia"/>
          <w:noProof/>
          <w:lang w:val="en-US" w:eastAsia="ko-KR"/>
        </w:rPr>
        <w:t xml:space="preserve"> UO-0</w:t>
      </w:r>
      <w:r w:rsidR="004E0089">
        <w:rPr>
          <w:rFonts w:ascii="Arial" w:hAnsi="Arial" w:cs="Arial"/>
          <w:noProof/>
          <w:lang w:val="en-US" w:eastAsia="ko-KR"/>
        </w:rPr>
        <w:t xml:space="preserve"> header</w:t>
      </w:r>
      <w:r w:rsidR="004E0089" w:rsidRPr="004E0089">
        <w:rPr>
          <w:rFonts w:ascii="Arial" w:hAnsi="Arial" w:cs="Arial" w:hint="eastAsia"/>
          <w:noProof/>
          <w:lang w:val="en-US" w:eastAsia="ko-KR"/>
        </w:rPr>
        <w:t xml:space="preserve"> is used, </w:t>
      </w:r>
      <w:r w:rsidR="004E0089">
        <w:rPr>
          <w:rFonts w:ascii="Arial" w:hAnsi="Arial" w:cs="Arial"/>
          <w:noProof/>
          <w:lang w:val="en-US" w:eastAsia="ko-KR"/>
        </w:rPr>
        <w:t xml:space="preserve">the 4-bit </w:t>
      </w:r>
      <w:r w:rsidR="004E0089" w:rsidRPr="004E0089">
        <w:rPr>
          <w:rFonts w:ascii="Arial" w:hAnsi="Arial" w:cs="Arial" w:hint="eastAsia"/>
          <w:noProof/>
          <w:lang w:val="en-US" w:eastAsia="ko-KR"/>
        </w:rPr>
        <w:t>SN represent</w:t>
      </w:r>
      <w:r w:rsidR="00DB5FFD">
        <w:rPr>
          <w:rFonts w:ascii="Arial" w:hAnsi="Arial" w:cs="Arial"/>
          <w:noProof/>
          <w:lang w:val="en-US" w:eastAsia="ko-KR"/>
        </w:rPr>
        <w:t>s values</w:t>
      </w:r>
      <w:r w:rsidR="004E0089" w:rsidRPr="004E0089">
        <w:rPr>
          <w:rFonts w:ascii="Arial" w:hAnsi="Arial" w:cs="Arial" w:hint="eastAsia"/>
          <w:noProof/>
          <w:lang w:val="en-US" w:eastAsia="ko-KR"/>
        </w:rPr>
        <w:t xml:space="preserve"> -1~14</w:t>
      </w:r>
      <w:r w:rsidR="004E0089">
        <w:rPr>
          <w:rFonts w:ascii="Arial" w:eastAsiaTheme="minorEastAsia" w:hAnsi="Arial" w:cs="Arial" w:hint="eastAsia"/>
          <w:noProof/>
          <w:lang w:val="en-US" w:eastAsia="zh-TW"/>
        </w:rPr>
        <w:t>,</w:t>
      </w:r>
      <w:r w:rsidR="004E0089">
        <w:rPr>
          <w:rFonts w:ascii="Arial" w:eastAsiaTheme="minorEastAsia" w:hAnsi="Arial" w:cs="Arial"/>
          <w:noProof/>
          <w:lang w:val="en-US" w:eastAsia="zh-TW"/>
        </w:rPr>
        <w:t xml:space="preserve"> </w:t>
      </w:r>
      <w:r w:rsidR="004E0089" w:rsidRPr="004E0089">
        <w:rPr>
          <w:rFonts w:ascii="Arial" w:hAnsi="Arial" w:cs="Arial" w:hint="eastAsia"/>
          <w:noProof/>
          <w:lang w:val="en-US" w:eastAsia="ko-KR"/>
        </w:rPr>
        <w:t xml:space="preserve">so if SN=0 packet is delivered </w:t>
      </w:r>
      <w:r w:rsidR="004E0089">
        <w:rPr>
          <w:rFonts w:ascii="Arial" w:hAnsi="Arial" w:cs="Arial"/>
          <w:noProof/>
          <w:lang w:val="en-US" w:eastAsia="ko-KR"/>
        </w:rPr>
        <w:t xml:space="preserve">but the </w:t>
      </w:r>
      <w:r w:rsidR="004E0089" w:rsidRPr="004E0089">
        <w:rPr>
          <w:rFonts w:ascii="Arial" w:hAnsi="Arial" w:cs="Arial" w:hint="eastAsia"/>
          <w:noProof/>
          <w:lang w:val="en-US" w:eastAsia="ko-KR"/>
        </w:rPr>
        <w:t>consecutive 14 packets are dropped, and then the decompressor receives the 15</w:t>
      </w:r>
      <w:r w:rsidR="004E0089" w:rsidRPr="009E7A05">
        <w:rPr>
          <w:rFonts w:ascii="Arial" w:hAnsi="Arial" w:cs="Arial" w:hint="eastAsia"/>
          <w:noProof/>
          <w:vertAlign w:val="superscript"/>
          <w:lang w:val="en-US" w:eastAsia="ko-KR"/>
        </w:rPr>
        <w:t>th</w:t>
      </w:r>
      <w:r w:rsidR="004E0089" w:rsidRPr="004E0089">
        <w:rPr>
          <w:rFonts w:ascii="Arial" w:hAnsi="Arial" w:cs="Arial" w:hint="eastAsia"/>
          <w:noProof/>
          <w:lang w:val="en-US" w:eastAsia="ko-KR"/>
        </w:rPr>
        <w:t xml:space="preserve"> packet, the decompressor will fail</w:t>
      </w:r>
      <w:r w:rsidR="004E0089">
        <w:rPr>
          <w:rFonts w:ascii="Arial" w:hAnsi="Arial" w:cs="Arial"/>
          <w:noProof/>
          <w:lang w:val="en-US" w:eastAsia="ko-KR"/>
        </w:rPr>
        <w:t>.</w:t>
      </w:r>
      <w:r>
        <w:rPr>
          <w:rFonts w:ascii="Arial" w:hAnsi="Arial" w:cs="Arial"/>
          <w:noProof/>
          <w:lang w:val="en-US" w:eastAsia="ko-KR"/>
        </w:rPr>
        <w:t xml:space="preserve"> </w:t>
      </w:r>
      <w:r w:rsidRPr="009E7A05">
        <w:rPr>
          <w:rFonts w:ascii="Calibri" w:hAnsi="Calibri" w:cs="Calibri"/>
          <w:b/>
          <w:bCs/>
          <w:noProof/>
          <w:lang w:val="en-US" w:eastAsia="ko-KR"/>
        </w:rPr>
        <w:t>→</w:t>
      </w:r>
      <w:r w:rsidR="004E0089">
        <w:rPr>
          <w:rFonts w:ascii="Arial" w:hAnsi="Arial" w:cs="Arial"/>
          <w:noProof/>
          <w:lang w:val="en-US" w:eastAsia="ko-KR"/>
        </w:rPr>
        <w:t xml:space="preserve"> </w:t>
      </w:r>
      <w:r>
        <w:rPr>
          <w:rFonts w:ascii="Arial" w:hAnsi="Arial" w:cs="Arial"/>
          <w:noProof/>
          <w:lang w:val="en-US" w:eastAsia="ko-KR"/>
        </w:rPr>
        <w:t xml:space="preserve">Having </w:t>
      </w:r>
      <w:r w:rsidR="004E0089" w:rsidRPr="004E0089">
        <w:rPr>
          <w:rFonts w:ascii="Arial" w:hAnsi="Arial" w:cs="Arial" w:hint="eastAsia"/>
          <w:noProof/>
          <w:lang w:val="en-US" w:eastAsia="ko-KR"/>
        </w:rPr>
        <w:t xml:space="preserve">14 packets lost may trigger </w:t>
      </w:r>
      <w:r w:rsidR="004E0089" w:rsidRPr="004E0089">
        <w:rPr>
          <w:rFonts w:ascii="Arial" w:hAnsi="Arial" w:cs="Arial"/>
          <w:noProof/>
          <w:lang w:val="en-US" w:eastAsia="ko-KR"/>
        </w:rPr>
        <w:t>RoHC state fallback</w:t>
      </w:r>
      <w:r w:rsidR="004E0089">
        <w:rPr>
          <w:rFonts w:ascii="Arial" w:hAnsi="Arial" w:cs="Arial"/>
          <w:noProof/>
          <w:lang w:val="en-US" w:eastAsia="ko-KR"/>
        </w:rPr>
        <w:t xml:space="preserve"> (from SO state to FO state)</w:t>
      </w:r>
    </w:p>
    <w:p w14:paraId="23FC3BB5" w14:textId="244BA3BB" w:rsidR="009E7A05" w:rsidRDefault="009E7A05" w:rsidP="009E7A05">
      <w:pPr>
        <w:pStyle w:val="ListParagraph"/>
        <w:numPr>
          <w:ilvl w:val="0"/>
          <w:numId w:val="51"/>
        </w:numPr>
        <w:spacing w:after="120"/>
        <w:textAlignment w:val="auto"/>
        <w:rPr>
          <w:rFonts w:ascii="Arial" w:hAnsi="Arial" w:cs="Arial"/>
          <w:noProof/>
          <w:lang w:eastAsia="ko-KR"/>
        </w:rPr>
      </w:pPr>
      <w:r>
        <w:rPr>
          <w:rFonts w:ascii="Arial" w:hAnsi="Arial" w:cs="Arial"/>
          <w:noProof/>
          <w:lang w:val="en-US" w:eastAsia="ko-KR"/>
        </w:rPr>
        <w:t>When UOR-2 header is used, the 6-bit SN represent</w:t>
      </w:r>
      <w:r w:rsidR="00DB5FFD">
        <w:rPr>
          <w:rFonts w:ascii="Arial" w:hAnsi="Arial" w:cs="Arial"/>
          <w:noProof/>
          <w:lang w:val="en-US" w:eastAsia="ko-KR"/>
        </w:rPr>
        <w:t>s values</w:t>
      </w:r>
      <w:r>
        <w:rPr>
          <w:rFonts w:ascii="Arial" w:hAnsi="Arial" w:cs="Arial"/>
          <w:noProof/>
          <w:lang w:val="en-US" w:eastAsia="ko-KR"/>
        </w:rPr>
        <w:t xml:space="preserve"> -1~62</w:t>
      </w:r>
      <w:r>
        <w:rPr>
          <w:rFonts w:ascii="Arial" w:eastAsiaTheme="minorEastAsia" w:hAnsi="Arial" w:cs="Arial"/>
          <w:noProof/>
          <w:lang w:val="en-US" w:eastAsia="zh-TW"/>
        </w:rPr>
        <w:t xml:space="preserve">, </w:t>
      </w:r>
      <w:r>
        <w:rPr>
          <w:rFonts w:ascii="Arial" w:hAnsi="Arial" w:cs="Arial"/>
          <w:noProof/>
          <w:lang w:val="en-US" w:eastAsia="ko-KR"/>
        </w:rPr>
        <w:t>so if SN=0 packet is delivered but the consecutive 62 packets are dropped, and then the decompressor receives the 63</w:t>
      </w:r>
      <w:r w:rsidRPr="009E7A05">
        <w:rPr>
          <w:rFonts w:ascii="Arial" w:hAnsi="Arial" w:cs="Arial"/>
          <w:noProof/>
          <w:vertAlign w:val="superscript"/>
          <w:lang w:val="en-US" w:eastAsia="ko-KR"/>
        </w:rPr>
        <w:t>rd</w:t>
      </w:r>
      <w:r>
        <w:rPr>
          <w:rFonts w:ascii="Arial" w:hAnsi="Arial" w:cs="Arial"/>
          <w:noProof/>
          <w:lang w:val="en-US" w:eastAsia="ko-KR"/>
        </w:rPr>
        <w:t xml:space="preserve"> packet, the decompressor will fail. </w:t>
      </w:r>
      <w:r>
        <w:rPr>
          <w:rFonts w:ascii="Calibri" w:hAnsi="Calibri" w:cs="Calibri"/>
          <w:b/>
          <w:bCs/>
          <w:noProof/>
          <w:lang w:val="en-US" w:eastAsia="ko-KR"/>
        </w:rPr>
        <w:t>→</w:t>
      </w:r>
      <w:r>
        <w:rPr>
          <w:rFonts w:ascii="Arial" w:hAnsi="Arial" w:cs="Arial"/>
          <w:noProof/>
          <w:lang w:val="en-US" w:eastAsia="ko-KR"/>
        </w:rPr>
        <w:t xml:space="preserve"> Having 62 packets lost may trigger RoHC state fallback (from </w:t>
      </w:r>
      <w:r w:rsidR="006F7DC3">
        <w:rPr>
          <w:rFonts w:ascii="Arial" w:hAnsi="Arial" w:cs="Arial"/>
          <w:noProof/>
          <w:lang w:val="en-US" w:eastAsia="ko-KR"/>
        </w:rPr>
        <w:t>F</w:t>
      </w:r>
      <w:r>
        <w:rPr>
          <w:rFonts w:ascii="Arial" w:hAnsi="Arial" w:cs="Arial"/>
          <w:noProof/>
          <w:lang w:val="en-US" w:eastAsia="ko-KR"/>
        </w:rPr>
        <w:t xml:space="preserve">O state to </w:t>
      </w:r>
      <w:r w:rsidR="006F7DC3">
        <w:rPr>
          <w:rFonts w:ascii="Arial" w:hAnsi="Arial" w:cs="Arial"/>
          <w:noProof/>
          <w:lang w:val="en-US" w:eastAsia="ko-KR"/>
        </w:rPr>
        <w:t>IR</w:t>
      </w:r>
      <w:r>
        <w:rPr>
          <w:rFonts w:ascii="Arial" w:hAnsi="Arial" w:cs="Arial"/>
          <w:noProof/>
          <w:lang w:val="en-US" w:eastAsia="ko-KR"/>
        </w:rPr>
        <w:t xml:space="preserve"> state)</w:t>
      </w:r>
    </w:p>
    <w:p w14:paraId="75F454B5" w14:textId="72069ACF" w:rsidR="003667A4" w:rsidRPr="003667A4" w:rsidRDefault="006F7DC3" w:rsidP="006F7DC3">
      <w:pPr>
        <w:spacing w:after="120"/>
        <w:jc w:val="both"/>
        <w:rPr>
          <w:rFonts w:ascii="Arial" w:eastAsia="Malgun Gothic" w:hAnsi="Arial" w:cs="Arial"/>
          <w:noProof/>
          <w:sz w:val="20"/>
          <w:szCs w:val="20"/>
          <w:lang w:eastAsia="ko-KR"/>
        </w:rPr>
      </w:pPr>
      <w:r w:rsidRPr="006F7DC3">
        <w:rPr>
          <w:rFonts w:ascii="Arial" w:hAnsi="Arial" w:cs="Arial" w:hint="eastAsia"/>
          <w:noProof/>
          <w:sz w:val="20"/>
          <w:szCs w:val="20"/>
          <w:lang w:eastAsia="ko-KR"/>
        </w:rPr>
        <w:t>W</w:t>
      </w:r>
      <w:r w:rsidRPr="006F7DC3">
        <w:rPr>
          <w:rFonts w:ascii="Arial" w:hAnsi="Arial" w:cs="Arial"/>
          <w:noProof/>
          <w:sz w:val="20"/>
          <w:szCs w:val="20"/>
          <w:lang w:eastAsia="ko-KR"/>
        </w:rPr>
        <w:t xml:space="preserve">e observe that the number of </w:t>
      </w:r>
      <w:r>
        <w:rPr>
          <w:rFonts w:ascii="Arial" w:hAnsi="Arial" w:cs="Arial"/>
          <w:noProof/>
          <w:sz w:val="20"/>
          <w:szCs w:val="20"/>
          <w:lang w:eastAsia="ko-KR"/>
        </w:rPr>
        <w:t>consecutive packets lost needed to trigger</w:t>
      </w:r>
      <w:r w:rsidRPr="006F7DC3">
        <w:rPr>
          <w:rFonts w:ascii="Arial" w:hAnsi="Arial" w:cs="Arial"/>
          <w:noProof/>
          <w:sz w:val="20"/>
          <w:szCs w:val="20"/>
          <w:lang w:eastAsia="ko-KR"/>
        </w:rPr>
        <w:t xml:space="preserve"> RoHC state fallback at the compressor</w:t>
      </w:r>
      <w:r>
        <w:rPr>
          <w:rFonts w:ascii="Arial" w:hAnsi="Arial" w:cs="Arial"/>
          <w:noProof/>
          <w:sz w:val="20"/>
          <w:szCs w:val="20"/>
          <w:lang w:eastAsia="ko-KR"/>
        </w:rPr>
        <w:t xml:space="preserve"> depends on the header type used. Up to 62 </w:t>
      </w:r>
      <w:r w:rsidRPr="006F7DC3">
        <w:rPr>
          <w:rFonts w:ascii="Arial" w:hAnsi="Arial" w:cs="Arial"/>
          <w:noProof/>
          <w:sz w:val="20"/>
          <w:szCs w:val="20"/>
          <w:lang w:eastAsia="ko-KR"/>
        </w:rPr>
        <w:t>packet lo</w:t>
      </w:r>
      <w:r w:rsidR="00465261">
        <w:rPr>
          <w:rFonts w:ascii="Arial" w:hAnsi="Arial" w:cs="Arial"/>
          <w:noProof/>
          <w:sz w:val="20"/>
          <w:szCs w:val="20"/>
          <w:lang w:eastAsia="ko-KR"/>
        </w:rPr>
        <w:t>ss</w:t>
      </w:r>
      <w:r w:rsidR="00BA376B">
        <w:rPr>
          <w:rFonts w:ascii="Arial" w:hAnsi="Arial" w:cs="Arial" w:hint="eastAsia"/>
          <w:noProof/>
          <w:sz w:val="20"/>
          <w:szCs w:val="20"/>
        </w:rPr>
        <w:t>e</w:t>
      </w:r>
      <w:r w:rsidR="00BA376B">
        <w:rPr>
          <w:rFonts w:ascii="Arial" w:hAnsi="Arial" w:cs="Arial"/>
          <w:noProof/>
          <w:sz w:val="20"/>
          <w:szCs w:val="20"/>
        </w:rPr>
        <w:t>s</w:t>
      </w:r>
      <w:r>
        <w:rPr>
          <w:rFonts w:ascii="Arial" w:hAnsi="Arial" w:cs="Arial"/>
          <w:noProof/>
          <w:sz w:val="20"/>
          <w:szCs w:val="20"/>
          <w:lang w:eastAsia="ko-KR"/>
        </w:rPr>
        <w:t xml:space="preserve"> may be needed to trigger the fallback.</w:t>
      </w:r>
    </w:p>
    <w:p w14:paraId="5864D6AC" w14:textId="62519B55" w:rsidR="00894195" w:rsidRDefault="001A70A9" w:rsidP="00D64B7D">
      <w:pPr>
        <w:spacing w:after="120"/>
        <w:jc w:val="both"/>
        <w:rPr>
          <w:rFonts w:ascii="Arial" w:hAnsi="Arial" w:cs="Arial"/>
          <w:sz w:val="20"/>
          <w:szCs w:val="20"/>
        </w:rPr>
      </w:pPr>
      <w:r w:rsidRPr="001A70A9">
        <w:rPr>
          <w:rFonts w:ascii="Arial" w:hAnsi="Arial" w:cs="Arial"/>
          <w:b/>
          <w:bCs/>
          <w:sz w:val="20"/>
          <w:szCs w:val="20"/>
        </w:rPr>
        <w:t>Question 3 (To RAN2):</w:t>
      </w:r>
      <w:r w:rsidRPr="001A70A9">
        <w:rPr>
          <w:rFonts w:ascii="Arial" w:hAnsi="Arial" w:cs="Arial"/>
          <w:sz w:val="20"/>
          <w:szCs w:val="20"/>
        </w:rPr>
        <w:t xml:space="preserve"> Can RAN2 confirm whether scheduling methods for support of IMS voice over NB-IoT NTN can handle the voice packets of different sizes changing dynamically?</w:t>
      </w:r>
    </w:p>
    <w:p w14:paraId="758A5AD8" w14:textId="77777777" w:rsidR="00414D4D" w:rsidRDefault="000D269F" w:rsidP="001B55B4">
      <w:pPr>
        <w:spacing w:after="120"/>
        <w:jc w:val="both"/>
        <w:rPr>
          <w:rFonts w:ascii="Arial" w:hAnsi="Arial" w:cs="Arial"/>
          <w:sz w:val="20"/>
          <w:szCs w:val="20"/>
        </w:rPr>
      </w:pPr>
      <w:r>
        <w:rPr>
          <w:rFonts w:ascii="Arial" w:hAnsi="Arial" w:cs="Arial" w:hint="eastAsia"/>
          <w:sz w:val="20"/>
          <w:szCs w:val="20"/>
        </w:rPr>
        <w:t>D</w:t>
      </w:r>
      <w:r>
        <w:rPr>
          <w:rFonts w:ascii="Arial" w:hAnsi="Arial" w:cs="Arial"/>
          <w:sz w:val="20"/>
          <w:szCs w:val="20"/>
        </w:rPr>
        <w:t xml:space="preserve">ue to the long RTT for NTN (e.g., </w:t>
      </w:r>
      <w:r w:rsidRPr="00146CF9">
        <w:rPr>
          <w:rFonts w:ascii="Arial" w:hAnsi="Arial" w:cs="Arial"/>
          <w:sz w:val="20"/>
          <w:szCs w:val="20"/>
        </w:rPr>
        <w:t>~5</w:t>
      </w:r>
      <w:r w:rsidR="00146CF9" w:rsidRPr="00146CF9">
        <w:rPr>
          <w:rFonts w:ascii="Arial" w:hAnsi="Arial" w:cs="Arial"/>
          <w:sz w:val="20"/>
          <w:szCs w:val="20"/>
        </w:rPr>
        <w:t>6</w:t>
      </w:r>
      <w:r w:rsidRPr="00146CF9">
        <w:rPr>
          <w:rFonts w:ascii="Arial" w:hAnsi="Arial" w:cs="Arial"/>
          <w:sz w:val="20"/>
          <w:szCs w:val="20"/>
        </w:rPr>
        <w:t>0ms</w:t>
      </w:r>
      <w:r>
        <w:rPr>
          <w:rFonts w:ascii="Arial" w:hAnsi="Arial" w:cs="Arial"/>
          <w:sz w:val="20"/>
          <w:szCs w:val="20"/>
        </w:rPr>
        <w:t xml:space="preserve"> for GEO)</w:t>
      </w:r>
      <w:r w:rsidRPr="000D269F">
        <w:t xml:space="preserve"> </w:t>
      </w:r>
      <w:r w:rsidRPr="000D269F">
        <w:rPr>
          <w:rFonts w:ascii="Arial" w:hAnsi="Arial" w:cs="Arial"/>
          <w:sz w:val="20"/>
          <w:szCs w:val="20"/>
        </w:rPr>
        <w:t>the SR/BSR</w:t>
      </w:r>
      <w:r w:rsidR="008A4444">
        <w:rPr>
          <w:rFonts w:ascii="Arial" w:hAnsi="Arial" w:cs="Arial"/>
          <w:sz w:val="20"/>
          <w:szCs w:val="20"/>
        </w:rPr>
        <w:t>-based</w:t>
      </w:r>
      <w:r w:rsidRPr="000D269F">
        <w:rPr>
          <w:rFonts w:ascii="Arial" w:hAnsi="Arial" w:cs="Arial"/>
          <w:sz w:val="20"/>
          <w:szCs w:val="20"/>
        </w:rPr>
        <w:t xml:space="preserve"> dynamic scheduling</w:t>
      </w:r>
      <w:r w:rsidR="008A4444">
        <w:rPr>
          <w:rFonts w:ascii="Arial" w:hAnsi="Arial" w:cs="Arial"/>
          <w:sz w:val="20"/>
          <w:szCs w:val="20"/>
        </w:rPr>
        <w:t xml:space="preserve"> (DS)</w:t>
      </w:r>
      <w:r w:rsidRPr="000D269F">
        <w:rPr>
          <w:rFonts w:ascii="Arial" w:hAnsi="Arial" w:cs="Arial"/>
          <w:sz w:val="20"/>
          <w:szCs w:val="20"/>
        </w:rPr>
        <w:t xml:space="preserve"> may not be quick enough to schedule the real</w:t>
      </w:r>
      <w:r>
        <w:rPr>
          <w:rFonts w:ascii="Arial" w:hAnsi="Arial" w:cs="Arial"/>
          <w:sz w:val="20"/>
          <w:szCs w:val="20"/>
        </w:rPr>
        <w:t>-</w:t>
      </w:r>
      <w:r w:rsidRPr="000D269F">
        <w:rPr>
          <w:rFonts w:ascii="Arial" w:hAnsi="Arial" w:cs="Arial"/>
          <w:sz w:val="20"/>
          <w:szCs w:val="20"/>
        </w:rPr>
        <w:t>time voice packet</w:t>
      </w:r>
      <w:r>
        <w:rPr>
          <w:rFonts w:ascii="Arial" w:hAnsi="Arial" w:cs="Arial"/>
          <w:sz w:val="20"/>
          <w:szCs w:val="20"/>
        </w:rPr>
        <w:t xml:space="preserve">s. Notice that we introduced </w:t>
      </w:r>
      <w:r w:rsidR="008A4444">
        <w:rPr>
          <w:rFonts w:ascii="Arial" w:hAnsi="Arial" w:cs="Arial"/>
          <w:sz w:val="20"/>
          <w:szCs w:val="20"/>
        </w:rPr>
        <w:t>semi-persistent scheduling (SPS) for NB-IOT</w:t>
      </w:r>
      <w:r w:rsidR="008A4444">
        <w:rPr>
          <w:rFonts w:ascii="Arial" w:hAnsi="Arial" w:cs="Arial" w:hint="eastAsia"/>
          <w:sz w:val="20"/>
          <w:szCs w:val="20"/>
        </w:rPr>
        <w:t xml:space="preserve"> </w:t>
      </w:r>
      <w:r w:rsidR="008A4444">
        <w:rPr>
          <w:rFonts w:ascii="Arial" w:hAnsi="Arial" w:cs="Arial"/>
          <w:sz w:val="20"/>
          <w:szCs w:val="20"/>
        </w:rPr>
        <w:t xml:space="preserve">in </w:t>
      </w:r>
      <w:r w:rsidR="001B55B4">
        <w:rPr>
          <w:rFonts w:ascii="Arial" w:hAnsi="Arial" w:cs="Arial"/>
          <w:sz w:val="20"/>
          <w:szCs w:val="20"/>
        </w:rPr>
        <w:t xml:space="preserve">Release 15. </w:t>
      </w:r>
      <w:r w:rsidR="001B55B4" w:rsidRPr="001B55B4">
        <w:rPr>
          <w:rFonts w:ascii="Arial" w:hAnsi="Arial" w:cs="Arial"/>
          <w:sz w:val="20"/>
          <w:szCs w:val="20"/>
        </w:rPr>
        <w:t xml:space="preserve">SPS </w:t>
      </w:r>
      <w:r w:rsidR="001B55B4">
        <w:rPr>
          <w:rFonts w:ascii="Arial" w:hAnsi="Arial" w:cs="Arial"/>
          <w:sz w:val="20"/>
          <w:szCs w:val="20"/>
        </w:rPr>
        <w:t xml:space="preserve">is tailored for voice services, as it </w:t>
      </w:r>
      <w:r w:rsidR="001B55B4" w:rsidRPr="001B55B4">
        <w:rPr>
          <w:rFonts w:ascii="Arial" w:hAnsi="Arial" w:cs="Arial"/>
          <w:sz w:val="20"/>
          <w:szCs w:val="20"/>
        </w:rPr>
        <w:t>schedule</w:t>
      </w:r>
      <w:r w:rsidR="001B55B4">
        <w:rPr>
          <w:rFonts w:ascii="Arial" w:hAnsi="Arial" w:cs="Arial"/>
          <w:sz w:val="20"/>
          <w:szCs w:val="20"/>
        </w:rPr>
        <w:t>s</w:t>
      </w:r>
      <w:r w:rsidR="001B55B4" w:rsidRPr="001B55B4">
        <w:rPr>
          <w:rFonts w:ascii="Arial" w:hAnsi="Arial" w:cs="Arial"/>
          <w:sz w:val="20"/>
          <w:szCs w:val="20"/>
        </w:rPr>
        <w:t xml:space="preserve"> uplink</w:t>
      </w:r>
      <w:r w:rsidR="001B55B4">
        <w:rPr>
          <w:rFonts w:ascii="Arial" w:hAnsi="Arial" w:cs="Arial" w:hint="eastAsia"/>
          <w:sz w:val="20"/>
          <w:szCs w:val="20"/>
        </w:rPr>
        <w:t xml:space="preserve"> </w:t>
      </w:r>
      <w:r w:rsidR="001B55B4" w:rsidRPr="001B55B4">
        <w:rPr>
          <w:rFonts w:ascii="Arial" w:hAnsi="Arial" w:cs="Arial"/>
          <w:sz w:val="20"/>
          <w:szCs w:val="20"/>
        </w:rPr>
        <w:t>transmissions periodically at regular interval</w:t>
      </w:r>
      <w:r w:rsidR="001B55B4">
        <w:rPr>
          <w:rFonts w:ascii="Arial" w:hAnsi="Arial" w:cs="Arial"/>
          <w:sz w:val="20"/>
          <w:szCs w:val="20"/>
        </w:rPr>
        <w:t xml:space="preserve">s and thus avoids the </w:t>
      </w:r>
      <w:r w:rsidR="001B55B4" w:rsidRPr="001B55B4">
        <w:rPr>
          <w:rFonts w:ascii="Arial" w:hAnsi="Arial" w:cs="Arial"/>
          <w:sz w:val="20"/>
          <w:szCs w:val="20"/>
        </w:rPr>
        <w:t xml:space="preserve">signaling latency </w:t>
      </w:r>
      <w:r w:rsidR="001B55B4">
        <w:rPr>
          <w:rFonts w:ascii="Arial" w:hAnsi="Arial" w:cs="Arial"/>
          <w:sz w:val="20"/>
          <w:szCs w:val="20"/>
        </w:rPr>
        <w:t>in</w:t>
      </w:r>
      <w:r w:rsidR="001B55B4" w:rsidRPr="001B55B4">
        <w:rPr>
          <w:rFonts w:ascii="Arial" w:hAnsi="Arial" w:cs="Arial"/>
          <w:sz w:val="20"/>
          <w:szCs w:val="20"/>
        </w:rPr>
        <w:t xml:space="preserve"> DS</w:t>
      </w:r>
      <w:r w:rsidR="001B55B4">
        <w:rPr>
          <w:rFonts w:ascii="Arial" w:hAnsi="Arial" w:cs="Arial"/>
          <w:sz w:val="20"/>
          <w:szCs w:val="20"/>
        </w:rPr>
        <w:t xml:space="preserve">. </w:t>
      </w:r>
    </w:p>
    <w:p w14:paraId="520CB5F7" w14:textId="6BD4506E" w:rsidR="003667A4" w:rsidRDefault="00E83C84" w:rsidP="001B55B4">
      <w:pPr>
        <w:spacing w:after="120"/>
        <w:jc w:val="both"/>
        <w:rPr>
          <w:rFonts w:ascii="Arial" w:hAnsi="Arial" w:cs="Arial"/>
          <w:sz w:val="20"/>
          <w:szCs w:val="20"/>
        </w:rPr>
      </w:pPr>
      <w:r>
        <w:rPr>
          <w:rFonts w:ascii="Arial" w:hAnsi="Arial" w:cs="Arial"/>
          <w:sz w:val="20"/>
          <w:szCs w:val="20"/>
        </w:rPr>
        <w:t>Considering</w:t>
      </w:r>
      <w:r w:rsidR="004E12A1">
        <w:rPr>
          <w:rFonts w:ascii="Arial" w:hAnsi="Arial" w:cs="Arial"/>
          <w:sz w:val="20"/>
          <w:szCs w:val="20"/>
        </w:rPr>
        <w:t xml:space="preserve"> different sizes of </w:t>
      </w:r>
      <w:r w:rsidR="001B55B4">
        <w:rPr>
          <w:rFonts w:ascii="Arial" w:hAnsi="Arial" w:cs="Arial"/>
          <w:sz w:val="20"/>
          <w:szCs w:val="20"/>
        </w:rPr>
        <w:t>IMS voice packet</w:t>
      </w:r>
      <w:r w:rsidR="004E12A1">
        <w:rPr>
          <w:rFonts w:ascii="Arial" w:hAnsi="Arial" w:cs="Arial"/>
          <w:sz w:val="20"/>
          <w:szCs w:val="20"/>
        </w:rPr>
        <w:t xml:space="preserve">s, over-scheduling may appear in when SPS is applied. Our understanding is that IP packets have more dynamic sizes </w:t>
      </w:r>
      <w:r w:rsidR="001B55B4">
        <w:rPr>
          <w:rFonts w:ascii="Arial" w:hAnsi="Arial" w:cs="Arial"/>
          <w:sz w:val="20"/>
          <w:szCs w:val="20"/>
        </w:rPr>
        <w:t xml:space="preserve">(voice </w:t>
      </w:r>
      <w:r w:rsidR="004E12A1">
        <w:rPr>
          <w:rFonts w:ascii="Arial" w:hAnsi="Arial" w:cs="Arial"/>
          <w:sz w:val="20"/>
          <w:szCs w:val="20"/>
        </w:rPr>
        <w:t>vs.</w:t>
      </w:r>
      <w:r w:rsidR="001B55B4">
        <w:rPr>
          <w:rFonts w:ascii="Arial" w:hAnsi="Arial" w:cs="Arial"/>
          <w:sz w:val="20"/>
          <w:szCs w:val="20"/>
        </w:rPr>
        <w:t xml:space="preserve"> silence packets</w:t>
      </w:r>
      <w:r w:rsidR="00946406">
        <w:rPr>
          <w:rFonts w:ascii="Arial" w:hAnsi="Arial" w:cs="Arial"/>
          <w:sz w:val="20"/>
          <w:szCs w:val="20"/>
        </w:rPr>
        <w:t xml:space="preserve">, associated different </w:t>
      </w:r>
      <w:proofErr w:type="spellStart"/>
      <w:r w:rsidR="00946406">
        <w:rPr>
          <w:rFonts w:ascii="Arial" w:hAnsi="Arial" w:cs="Arial"/>
          <w:sz w:val="20"/>
          <w:szCs w:val="20"/>
        </w:rPr>
        <w:t>RoHC</w:t>
      </w:r>
      <w:proofErr w:type="spellEnd"/>
      <w:r w:rsidR="00946406">
        <w:rPr>
          <w:rFonts w:ascii="Arial" w:hAnsi="Arial" w:cs="Arial"/>
          <w:sz w:val="20"/>
          <w:szCs w:val="20"/>
        </w:rPr>
        <w:t xml:space="preserve"> states</w:t>
      </w:r>
      <w:r w:rsidR="001B55B4">
        <w:rPr>
          <w:rFonts w:ascii="Arial" w:hAnsi="Arial" w:cs="Arial"/>
          <w:sz w:val="20"/>
          <w:szCs w:val="20"/>
        </w:rPr>
        <w:t>)</w:t>
      </w:r>
      <w:r w:rsidR="004E12A1">
        <w:rPr>
          <w:rFonts w:ascii="Arial" w:hAnsi="Arial" w:cs="Arial"/>
          <w:sz w:val="20"/>
          <w:szCs w:val="20"/>
        </w:rPr>
        <w:t>, while non-IP packets has relatively fixed size (voice vs. silence packets). W</w:t>
      </w:r>
      <w:r w:rsidR="001B55B4">
        <w:rPr>
          <w:rFonts w:ascii="Arial" w:hAnsi="Arial" w:cs="Arial"/>
          <w:sz w:val="20"/>
          <w:szCs w:val="20"/>
        </w:rPr>
        <w:t xml:space="preserve">e believe that </w:t>
      </w:r>
      <w:r w:rsidR="004E12A1">
        <w:rPr>
          <w:rFonts w:ascii="Arial" w:hAnsi="Arial" w:cs="Arial"/>
          <w:sz w:val="20"/>
          <w:szCs w:val="20"/>
        </w:rPr>
        <w:t>over-scheduling</w:t>
      </w:r>
      <w:r w:rsidR="001B55B4">
        <w:rPr>
          <w:rFonts w:ascii="Arial" w:hAnsi="Arial" w:cs="Arial"/>
          <w:sz w:val="20"/>
          <w:szCs w:val="20"/>
        </w:rPr>
        <w:t xml:space="preserve"> </w:t>
      </w:r>
      <w:r w:rsidR="004E12A1">
        <w:rPr>
          <w:rFonts w:ascii="Arial" w:hAnsi="Arial" w:cs="Arial"/>
          <w:sz w:val="20"/>
          <w:szCs w:val="20"/>
        </w:rPr>
        <w:t>should be</w:t>
      </w:r>
      <w:r w:rsidR="001B55B4">
        <w:rPr>
          <w:rFonts w:ascii="Arial" w:hAnsi="Arial" w:cs="Arial"/>
          <w:sz w:val="20"/>
          <w:szCs w:val="20"/>
        </w:rPr>
        <w:t xml:space="preserve"> tolerable</w:t>
      </w:r>
      <w:r w:rsidR="004E12A1">
        <w:rPr>
          <w:rFonts w:ascii="Arial" w:hAnsi="Arial" w:cs="Arial"/>
          <w:sz w:val="20"/>
          <w:szCs w:val="20"/>
        </w:rPr>
        <w:t xml:space="preserve"> to some extent</w:t>
      </w:r>
      <w:r>
        <w:rPr>
          <w:rFonts w:ascii="Arial" w:hAnsi="Arial" w:cs="Arial"/>
          <w:sz w:val="20"/>
          <w:szCs w:val="20"/>
        </w:rPr>
        <w:t>, but the level of tolerance may affect the decision on IP vs. non-IP solution</w:t>
      </w:r>
      <w:r w:rsidR="001B55B4">
        <w:rPr>
          <w:rFonts w:ascii="Arial" w:hAnsi="Arial" w:cs="Arial"/>
          <w:sz w:val="20"/>
          <w:szCs w:val="20"/>
        </w:rPr>
        <w:t>.</w:t>
      </w:r>
    </w:p>
    <w:p w14:paraId="0BC32167" w14:textId="0E9D3134" w:rsidR="001A70A9" w:rsidRDefault="001A70A9" w:rsidP="00D64B7D">
      <w:pPr>
        <w:spacing w:after="120"/>
        <w:jc w:val="both"/>
        <w:rPr>
          <w:rFonts w:ascii="Arial" w:hAnsi="Arial" w:cs="Arial"/>
          <w:sz w:val="20"/>
          <w:szCs w:val="20"/>
        </w:rPr>
      </w:pPr>
      <w:r w:rsidRPr="001A70A9">
        <w:rPr>
          <w:rFonts w:ascii="Arial" w:hAnsi="Arial" w:cs="Arial"/>
          <w:b/>
          <w:bCs/>
          <w:sz w:val="20"/>
          <w:szCs w:val="20"/>
        </w:rPr>
        <w:t>Question 6 (To RAN2):</w:t>
      </w:r>
      <w:r w:rsidRPr="001A70A9">
        <w:rPr>
          <w:rFonts w:ascii="Arial" w:hAnsi="Arial" w:cs="Arial"/>
          <w:sz w:val="20"/>
          <w:szCs w:val="20"/>
        </w:rPr>
        <w:t xml:space="preserve"> Is it feasible to support more than 2 DRBs for a UE accessing NB-IoT in Rel-20?</w:t>
      </w:r>
    </w:p>
    <w:p w14:paraId="64D3CF02" w14:textId="08FCD80F" w:rsidR="004A2645" w:rsidRPr="00FB0B96" w:rsidRDefault="00FB0B96" w:rsidP="00D64B7D">
      <w:pPr>
        <w:spacing w:after="120"/>
        <w:jc w:val="both"/>
        <w:rPr>
          <w:rFonts w:ascii="Arial" w:hAnsi="Arial" w:cs="Arial"/>
          <w:sz w:val="20"/>
          <w:szCs w:val="20"/>
        </w:rPr>
      </w:pPr>
      <w:r w:rsidRPr="00FB0B96">
        <w:rPr>
          <w:rFonts w:ascii="Arial" w:hAnsi="Arial" w:cs="Arial" w:hint="eastAsia"/>
          <w:sz w:val="20"/>
          <w:szCs w:val="20"/>
        </w:rPr>
        <w:t>W</w:t>
      </w:r>
      <w:r w:rsidRPr="00FB0B96">
        <w:rPr>
          <w:rFonts w:ascii="Arial" w:hAnsi="Arial" w:cs="Arial"/>
          <w:sz w:val="20"/>
          <w:szCs w:val="20"/>
        </w:rPr>
        <w:t>e think this is feasible.</w:t>
      </w:r>
    </w:p>
    <w:p w14:paraId="3F916AE5" w14:textId="77777777" w:rsidR="00DD55D0" w:rsidRPr="00DD55D0" w:rsidRDefault="00DD55D0" w:rsidP="00DD55D0">
      <w:pPr>
        <w:spacing w:after="120"/>
        <w:jc w:val="both"/>
        <w:rPr>
          <w:rFonts w:ascii="Arial" w:hAnsi="Arial" w:cs="Arial"/>
          <w:b/>
          <w:bCs/>
          <w:sz w:val="20"/>
          <w:szCs w:val="20"/>
        </w:rPr>
      </w:pPr>
      <w:r w:rsidRPr="00DD55D0">
        <w:rPr>
          <w:rFonts w:ascii="Arial" w:hAnsi="Arial" w:cs="Arial"/>
          <w:b/>
          <w:bCs/>
          <w:sz w:val="20"/>
          <w:szCs w:val="20"/>
        </w:rPr>
        <w:t xml:space="preserve">Question 9 (To RAN2): </w:t>
      </w:r>
      <w:r w:rsidRPr="007C37BB">
        <w:rPr>
          <w:rFonts w:ascii="Arial" w:hAnsi="Arial" w:cs="Arial"/>
          <w:sz w:val="20"/>
          <w:szCs w:val="20"/>
        </w:rPr>
        <w:t>Can RAN2 provide feedback on whether it is possible to define a new SRB that will be used to carry voice media?</w:t>
      </w:r>
    </w:p>
    <w:p w14:paraId="48BEB439" w14:textId="62ACB7CD" w:rsidR="00DD55D0" w:rsidRPr="00D53F58" w:rsidRDefault="00D53F58" w:rsidP="00DD55D0">
      <w:pPr>
        <w:spacing w:after="120"/>
        <w:jc w:val="both"/>
        <w:rPr>
          <w:rFonts w:ascii="Arial" w:hAnsi="Arial" w:cs="Arial"/>
          <w:sz w:val="20"/>
          <w:szCs w:val="20"/>
        </w:rPr>
      </w:pPr>
      <w:r w:rsidRPr="00D53F58">
        <w:rPr>
          <w:rFonts w:ascii="Arial" w:hAnsi="Arial" w:cs="Arial" w:hint="eastAsia"/>
          <w:sz w:val="20"/>
          <w:szCs w:val="20"/>
        </w:rPr>
        <w:lastRenderedPageBreak/>
        <w:t>W</w:t>
      </w:r>
      <w:r w:rsidRPr="00D53F58">
        <w:rPr>
          <w:rFonts w:ascii="Arial" w:hAnsi="Arial" w:cs="Arial"/>
          <w:sz w:val="20"/>
          <w:szCs w:val="20"/>
        </w:rPr>
        <w:t xml:space="preserve">hile it is technically possible, </w:t>
      </w:r>
      <w:r w:rsidR="00BA6984">
        <w:rPr>
          <w:rFonts w:ascii="Arial" w:hAnsi="Arial" w:cs="Arial"/>
          <w:sz w:val="20"/>
          <w:szCs w:val="20"/>
        </w:rPr>
        <w:t xml:space="preserve">we do not prefer designing a new SRB for voice. </w:t>
      </w:r>
      <w:r w:rsidR="006E3211">
        <w:rPr>
          <w:rFonts w:ascii="Arial" w:hAnsi="Arial" w:cs="Arial"/>
          <w:sz w:val="20"/>
          <w:szCs w:val="20"/>
        </w:rPr>
        <w:t xml:space="preserve">Our major concern is the header size: Above RLC, CP needs 9 bytes (7 bytes for NAS and 2 bytes for RRC) for header and UP needs only 1 byte (PDCP). </w:t>
      </w:r>
      <w:r w:rsidR="00C3043F">
        <w:rPr>
          <w:rFonts w:ascii="Arial" w:hAnsi="Arial" w:cs="Arial"/>
          <w:sz w:val="20"/>
          <w:szCs w:val="20"/>
        </w:rPr>
        <w:t xml:space="preserve">To make CP as efficient as </w:t>
      </w:r>
      <w:r w:rsidR="004740F8">
        <w:rPr>
          <w:rFonts w:ascii="Arial" w:hAnsi="Arial" w:cs="Arial"/>
          <w:sz w:val="20"/>
          <w:szCs w:val="20"/>
        </w:rPr>
        <w:t xml:space="preserve">UP solution, we need to introduce </w:t>
      </w:r>
      <w:r w:rsidR="003F04E6">
        <w:rPr>
          <w:rFonts w:ascii="Arial" w:hAnsi="Arial" w:cs="Arial"/>
          <w:sz w:val="20"/>
          <w:szCs w:val="20"/>
        </w:rPr>
        <w:t xml:space="preserve">significant </w:t>
      </w:r>
      <w:r w:rsidR="000A34BA">
        <w:rPr>
          <w:rFonts w:ascii="Arial" w:hAnsi="Arial" w:cs="Arial"/>
          <w:sz w:val="20"/>
          <w:szCs w:val="20"/>
        </w:rPr>
        <w:t xml:space="preserve">optimizations for CP (e.g., removing integrity protection for NAS message, or introducing ‘UM’ SRB). </w:t>
      </w:r>
      <w:r w:rsidR="006E3211">
        <w:rPr>
          <w:rFonts w:ascii="Arial" w:hAnsi="Arial" w:cs="Arial"/>
          <w:sz w:val="20"/>
          <w:szCs w:val="20"/>
        </w:rPr>
        <w:t>Th</w:t>
      </w:r>
      <w:r w:rsidR="000A34BA">
        <w:rPr>
          <w:rFonts w:ascii="Arial" w:hAnsi="Arial" w:cs="Arial"/>
          <w:sz w:val="20"/>
          <w:szCs w:val="20"/>
        </w:rPr>
        <w:t>e</w:t>
      </w:r>
      <w:r w:rsidR="006E3211">
        <w:rPr>
          <w:rFonts w:ascii="Arial" w:hAnsi="Arial" w:cs="Arial"/>
          <w:sz w:val="20"/>
          <w:szCs w:val="20"/>
        </w:rPr>
        <w:t xml:space="preserve"> </w:t>
      </w:r>
      <w:r w:rsidR="00BA6984">
        <w:rPr>
          <w:rFonts w:ascii="Arial" w:hAnsi="Arial" w:cs="Arial"/>
          <w:sz w:val="20"/>
          <w:szCs w:val="20"/>
        </w:rPr>
        <w:t>standardization efforts</w:t>
      </w:r>
      <w:r w:rsidR="006E3211">
        <w:rPr>
          <w:rFonts w:ascii="Arial" w:hAnsi="Arial" w:cs="Arial"/>
          <w:sz w:val="20"/>
          <w:szCs w:val="20"/>
        </w:rPr>
        <w:t xml:space="preserve">  </w:t>
      </w:r>
    </w:p>
    <w:p w14:paraId="09B2F5D5" w14:textId="5714D129" w:rsidR="00FB0B96" w:rsidRDefault="00DD55D0" w:rsidP="00DD55D0">
      <w:pPr>
        <w:spacing w:after="120"/>
        <w:jc w:val="both"/>
        <w:rPr>
          <w:rFonts w:ascii="Arial" w:hAnsi="Arial" w:cs="Arial"/>
          <w:b/>
          <w:bCs/>
          <w:sz w:val="20"/>
          <w:szCs w:val="20"/>
        </w:rPr>
      </w:pPr>
      <w:r w:rsidRPr="00DD55D0">
        <w:rPr>
          <w:rFonts w:ascii="Arial" w:hAnsi="Arial" w:cs="Arial"/>
          <w:b/>
          <w:bCs/>
          <w:sz w:val="20"/>
          <w:szCs w:val="20"/>
        </w:rPr>
        <w:t xml:space="preserve">Question 10 (To RAN2): </w:t>
      </w:r>
      <w:r w:rsidRPr="006D4530">
        <w:rPr>
          <w:rFonts w:ascii="Arial" w:hAnsi="Arial" w:cs="Arial"/>
          <w:sz w:val="20"/>
          <w:szCs w:val="20"/>
        </w:rPr>
        <w:t>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129DAE63" w14:textId="5596B04C" w:rsidR="00465261" w:rsidRPr="00465261" w:rsidRDefault="00465261" w:rsidP="007C37BB">
      <w:pPr>
        <w:spacing w:after="120"/>
        <w:jc w:val="both"/>
        <w:rPr>
          <w:rFonts w:ascii="Arial" w:hAnsi="Arial" w:cs="Arial"/>
          <w:sz w:val="20"/>
          <w:szCs w:val="20"/>
        </w:rPr>
      </w:pPr>
      <w:r w:rsidRPr="00465261">
        <w:rPr>
          <w:rFonts w:ascii="Arial" w:hAnsi="Arial" w:cs="Arial" w:hint="eastAsia"/>
          <w:sz w:val="20"/>
          <w:szCs w:val="20"/>
        </w:rPr>
        <w:t>W</w:t>
      </w:r>
      <w:r w:rsidRPr="00465261">
        <w:rPr>
          <w:rFonts w:ascii="Arial" w:hAnsi="Arial" w:cs="Arial"/>
          <w:sz w:val="20"/>
          <w:szCs w:val="20"/>
        </w:rPr>
        <w:t>e prefer UP solution for voice.</w:t>
      </w:r>
    </w:p>
    <w:p w14:paraId="38CEEE41" w14:textId="0B448878" w:rsidR="007C37BB" w:rsidRDefault="007C37BB" w:rsidP="007C37BB">
      <w:pPr>
        <w:spacing w:after="120"/>
        <w:jc w:val="both"/>
        <w:rPr>
          <w:rFonts w:ascii="Arial" w:hAnsi="Arial" w:cs="Arial"/>
          <w:sz w:val="20"/>
          <w:szCs w:val="20"/>
        </w:rPr>
      </w:pPr>
      <w:r w:rsidRPr="00465261">
        <w:rPr>
          <w:rFonts w:ascii="Arial" w:hAnsi="Arial" w:cs="Arial"/>
          <w:sz w:val="20"/>
          <w:szCs w:val="20"/>
        </w:rPr>
        <w:t xml:space="preserve">Based on the above </w:t>
      </w:r>
      <w:r w:rsidR="00465261">
        <w:rPr>
          <w:rFonts w:ascii="Arial" w:hAnsi="Arial" w:cs="Arial"/>
          <w:sz w:val="20"/>
          <w:szCs w:val="20"/>
        </w:rPr>
        <w:t>analyses, we propose the following answers to</w:t>
      </w:r>
    </w:p>
    <w:p w14:paraId="6B466C24" w14:textId="0E022209" w:rsidR="00465261" w:rsidRPr="00465261" w:rsidRDefault="00465261" w:rsidP="007C37BB">
      <w:pPr>
        <w:spacing w:after="120"/>
        <w:jc w:val="both"/>
        <w:rPr>
          <w:rFonts w:ascii="Arial" w:hAnsi="Arial" w:cs="Arial"/>
          <w:b/>
          <w:bCs/>
          <w:sz w:val="20"/>
          <w:szCs w:val="20"/>
        </w:rPr>
      </w:pPr>
      <w:r w:rsidRPr="00465261">
        <w:rPr>
          <w:rFonts w:ascii="Arial" w:hAnsi="Arial" w:cs="Arial" w:hint="eastAsia"/>
          <w:b/>
          <w:bCs/>
          <w:sz w:val="20"/>
          <w:szCs w:val="20"/>
        </w:rPr>
        <w:t>P</w:t>
      </w:r>
      <w:r w:rsidRPr="00465261">
        <w:rPr>
          <w:rFonts w:ascii="Arial" w:hAnsi="Arial" w:cs="Arial"/>
          <w:b/>
          <w:bCs/>
          <w:sz w:val="20"/>
          <w:szCs w:val="20"/>
        </w:rPr>
        <w:t xml:space="preserve">roposal </w:t>
      </w:r>
      <w:r w:rsidR="00BA5DE6">
        <w:rPr>
          <w:rFonts w:ascii="Arial" w:hAnsi="Arial" w:cs="Arial"/>
          <w:b/>
          <w:bCs/>
          <w:sz w:val="20"/>
          <w:szCs w:val="20"/>
        </w:rPr>
        <w:t>1</w:t>
      </w:r>
      <w:r w:rsidRPr="00465261">
        <w:rPr>
          <w:rFonts w:ascii="Arial" w:hAnsi="Arial" w:cs="Arial"/>
          <w:b/>
          <w:bCs/>
          <w:sz w:val="20"/>
          <w:szCs w:val="20"/>
        </w:rPr>
        <w:t>: RAN2 provides to following answers to SA2’s questions to RAN2 in the LS:</w:t>
      </w:r>
    </w:p>
    <w:p w14:paraId="5BE71EB2" w14:textId="1193B5F1" w:rsidR="00465261" w:rsidRPr="00465261" w:rsidRDefault="00465261" w:rsidP="00465261">
      <w:pPr>
        <w:pStyle w:val="ListParagraph"/>
        <w:numPr>
          <w:ilvl w:val="0"/>
          <w:numId w:val="51"/>
        </w:numPr>
        <w:spacing w:after="120"/>
        <w:jc w:val="both"/>
        <w:rPr>
          <w:rFonts w:ascii="Arial" w:hAnsi="Arial" w:cs="Arial"/>
          <w:b/>
          <w:bCs/>
        </w:rPr>
      </w:pPr>
      <w:r w:rsidRPr="00465261">
        <w:rPr>
          <w:rFonts w:ascii="Arial" w:eastAsiaTheme="minorEastAsia" w:hAnsi="Arial" w:cs="Arial" w:hint="eastAsia"/>
          <w:b/>
          <w:bCs/>
          <w:lang w:eastAsia="zh-TW"/>
        </w:rPr>
        <w:t>Q</w:t>
      </w:r>
      <w:r w:rsidRPr="00465261">
        <w:rPr>
          <w:rFonts w:ascii="Arial" w:eastAsiaTheme="minorEastAsia" w:hAnsi="Arial" w:cs="Arial"/>
          <w:b/>
          <w:bCs/>
          <w:lang w:eastAsia="zh-TW"/>
        </w:rPr>
        <w:t xml:space="preserve">1: </w:t>
      </w:r>
      <w:r>
        <w:rPr>
          <w:rFonts w:ascii="Arial" w:eastAsiaTheme="minorEastAsia" w:hAnsi="Arial" w:cs="Arial"/>
          <w:b/>
          <w:bCs/>
          <w:lang w:eastAsia="zh-TW"/>
        </w:rPr>
        <w:t>T</w:t>
      </w:r>
      <w:r w:rsidRPr="00465261">
        <w:rPr>
          <w:rFonts w:ascii="Arial" w:eastAsiaTheme="minorEastAsia" w:hAnsi="Arial" w:cs="Arial"/>
          <w:b/>
          <w:bCs/>
          <w:lang w:eastAsia="zh-TW"/>
        </w:rPr>
        <w:t xml:space="preserve">he number of consecutive packets lost needed to trigger </w:t>
      </w:r>
      <w:proofErr w:type="spellStart"/>
      <w:r w:rsidRPr="00465261">
        <w:rPr>
          <w:rFonts w:ascii="Arial" w:eastAsiaTheme="minorEastAsia" w:hAnsi="Arial" w:cs="Arial"/>
          <w:b/>
          <w:bCs/>
          <w:lang w:eastAsia="zh-TW"/>
        </w:rPr>
        <w:t>RoHC</w:t>
      </w:r>
      <w:proofErr w:type="spellEnd"/>
      <w:r w:rsidRPr="00465261">
        <w:rPr>
          <w:rFonts w:ascii="Arial" w:eastAsiaTheme="minorEastAsia" w:hAnsi="Arial" w:cs="Arial"/>
          <w:b/>
          <w:bCs/>
          <w:lang w:eastAsia="zh-TW"/>
        </w:rPr>
        <w:t xml:space="preserve"> state fallback at the compressor depends on the header type used. Up to 62 packets loss may be needed to trigger the fallback.</w:t>
      </w:r>
    </w:p>
    <w:p w14:paraId="58442A73" w14:textId="383F8A37" w:rsidR="00465261" w:rsidRPr="00B960DF" w:rsidRDefault="00465261" w:rsidP="00465261">
      <w:pPr>
        <w:pStyle w:val="ListParagraph"/>
        <w:numPr>
          <w:ilvl w:val="0"/>
          <w:numId w:val="51"/>
        </w:numPr>
        <w:spacing w:after="120"/>
        <w:jc w:val="both"/>
        <w:rPr>
          <w:rFonts w:ascii="Arial" w:hAnsi="Arial" w:cs="Arial"/>
          <w:b/>
          <w:bCs/>
        </w:rPr>
      </w:pPr>
      <w:r w:rsidRPr="00465261">
        <w:rPr>
          <w:rFonts w:ascii="Arial" w:eastAsiaTheme="minorEastAsia" w:hAnsi="Arial" w:cs="Arial" w:hint="eastAsia"/>
          <w:b/>
          <w:bCs/>
          <w:lang w:eastAsia="zh-TW"/>
        </w:rPr>
        <w:t>Q</w:t>
      </w:r>
      <w:r w:rsidRPr="00465261">
        <w:rPr>
          <w:rFonts w:ascii="Arial" w:eastAsiaTheme="minorEastAsia" w:hAnsi="Arial" w:cs="Arial"/>
          <w:b/>
          <w:bCs/>
          <w:lang w:eastAsia="zh-TW"/>
        </w:rPr>
        <w:t xml:space="preserve">3: </w:t>
      </w:r>
      <w:r w:rsidR="00B960DF">
        <w:rPr>
          <w:rFonts w:ascii="Arial" w:eastAsiaTheme="minorEastAsia" w:hAnsi="Arial" w:cs="Arial"/>
          <w:b/>
          <w:bCs/>
          <w:lang w:eastAsia="zh-TW"/>
        </w:rPr>
        <w:t>Semi-persistent scheduling (SPS) can overcome the signalling delay due to long RTT in NTN.</w:t>
      </w:r>
      <w:r w:rsidR="00C16195">
        <w:rPr>
          <w:rFonts w:ascii="Arial" w:eastAsiaTheme="minorEastAsia" w:hAnsi="Arial" w:cs="Arial"/>
          <w:b/>
          <w:bCs/>
          <w:lang w:eastAsia="zh-TW"/>
        </w:rPr>
        <w:t xml:space="preserve"> The voice packet size variation may cause over-scheduling</w:t>
      </w:r>
      <w:r w:rsidR="00FA7B28">
        <w:rPr>
          <w:rFonts w:ascii="Arial" w:eastAsiaTheme="minorEastAsia" w:hAnsi="Arial" w:cs="Arial"/>
          <w:b/>
          <w:bCs/>
          <w:lang w:eastAsia="zh-TW"/>
        </w:rPr>
        <w:t xml:space="preserve"> when SPS is applied</w:t>
      </w:r>
      <w:r w:rsidR="00C16195">
        <w:rPr>
          <w:rFonts w:ascii="Arial" w:eastAsiaTheme="minorEastAsia" w:hAnsi="Arial" w:cs="Arial"/>
          <w:b/>
          <w:bCs/>
          <w:lang w:eastAsia="zh-TW"/>
        </w:rPr>
        <w:t xml:space="preserve">, but this </w:t>
      </w:r>
      <w:r w:rsidR="00EE76CB">
        <w:rPr>
          <w:rFonts w:ascii="Arial" w:eastAsiaTheme="minorEastAsia" w:hAnsi="Arial" w:cs="Arial"/>
          <w:b/>
          <w:bCs/>
          <w:lang w:eastAsia="zh-TW"/>
        </w:rPr>
        <w:t>should be</w:t>
      </w:r>
      <w:r w:rsidR="00C16195">
        <w:rPr>
          <w:rFonts w:ascii="Arial" w:eastAsiaTheme="minorEastAsia" w:hAnsi="Arial" w:cs="Arial"/>
          <w:b/>
          <w:bCs/>
          <w:lang w:eastAsia="zh-TW"/>
        </w:rPr>
        <w:t xml:space="preserve"> tolerable</w:t>
      </w:r>
      <w:r w:rsidR="000463D9">
        <w:rPr>
          <w:rFonts w:ascii="Arial" w:eastAsiaTheme="minorEastAsia" w:hAnsi="Arial" w:cs="Arial"/>
          <w:b/>
          <w:bCs/>
          <w:lang w:eastAsia="zh-TW"/>
        </w:rPr>
        <w:t xml:space="preserve"> to some extent</w:t>
      </w:r>
      <w:r w:rsidR="00C16195">
        <w:rPr>
          <w:rFonts w:ascii="Arial" w:eastAsiaTheme="minorEastAsia" w:hAnsi="Arial" w:cs="Arial"/>
          <w:b/>
          <w:bCs/>
          <w:lang w:eastAsia="zh-TW"/>
        </w:rPr>
        <w:t>.</w:t>
      </w:r>
    </w:p>
    <w:p w14:paraId="14DA2AC7" w14:textId="3F7A0E9E" w:rsidR="00B960DF" w:rsidRPr="00BA5DE6" w:rsidRDefault="00C16195" w:rsidP="00465261">
      <w:pPr>
        <w:pStyle w:val="ListParagraph"/>
        <w:numPr>
          <w:ilvl w:val="0"/>
          <w:numId w:val="51"/>
        </w:numPr>
        <w:spacing w:after="120"/>
        <w:jc w:val="both"/>
        <w:rPr>
          <w:rFonts w:ascii="Arial" w:hAnsi="Arial" w:cs="Arial"/>
          <w:b/>
          <w:bCs/>
        </w:rPr>
      </w:pPr>
      <w:r>
        <w:rPr>
          <w:rFonts w:ascii="Arial" w:eastAsiaTheme="minorEastAsia" w:hAnsi="Arial" w:cs="Arial" w:hint="eastAsia"/>
          <w:b/>
          <w:bCs/>
          <w:lang w:eastAsia="zh-TW"/>
        </w:rPr>
        <w:t>Q</w:t>
      </w:r>
      <w:r>
        <w:rPr>
          <w:rFonts w:ascii="Arial" w:eastAsiaTheme="minorEastAsia" w:hAnsi="Arial" w:cs="Arial"/>
          <w:b/>
          <w:bCs/>
          <w:lang w:eastAsia="zh-TW"/>
        </w:rPr>
        <w:t xml:space="preserve">6: </w:t>
      </w:r>
      <w:r w:rsidR="00360716">
        <w:rPr>
          <w:rFonts w:ascii="Arial" w:eastAsiaTheme="minorEastAsia" w:hAnsi="Arial" w:cs="Arial"/>
          <w:b/>
          <w:bCs/>
          <w:lang w:eastAsia="zh-TW"/>
        </w:rPr>
        <w:t xml:space="preserve">It </w:t>
      </w:r>
      <w:r w:rsidR="00360716" w:rsidRPr="00360716">
        <w:rPr>
          <w:rFonts w:ascii="Arial" w:eastAsiaTheme="minorEastAsia" w:hAnsi="Arial" w:cs="Arial"/>
          <w:b/>
          <w:bCs/>
          <w:lang w:eastAsia="zh-TW"/>
        </w:rPr>
        <w:t>i</w:t>
      </w:r>
      <w:r w:rsidR="00360716">
        <w:rPr>
          <w:rFonts w:ascii="Arial" w:eastAsiaTheme="minorEastAsia" w:hAnsi="Arial" w:cs="Arial"/>
          <w:b/>
          <w:bCs/>
          <w:lang w:eastAsia="zh-TW"/>
        </w:rPr>
        <w:t>s</w:t>
      </w:r>
      <w:r w:rsidR="00360716" w:rsidRPr="00360716">
        <w:rPr>
          <w:rFonts w:ascii="Arial" w:eastAsiaTheme="minorEastAsia" w:hAnsi="Arial" w:cs="Arial"/>
          <w:b/>
          <w:bCs/>
          <w:lang w:eastAsia="zh-TW"/>
        </w:rPr>
        <w:t xml:space="preserve"> feasible to support more than 2 DRBs for a UE accessing NB-IoT in Rel-20</w:t>
      </w:r>
      <w:r w:rsidR="00BA5DE6">
        <w:rPr>
          <w:rFonts w:ascii="Arial" w:eastAsiaTheme="minorEastAsia" w:hAnsi="Arial" w:cs="Arial"/>
          <w:b/>
          <w:bCs/>
          <w:lang w:eastAsia="zh-TW"/>
        </w:rPr>
        <w:t>.</w:t>
      </w:r>
    </w:p>
    <w:p w14:paraId="7174F29A" w14:textId="3FD6CC7E" w:rsidR="00BA5DE6" w:rsidRPr="00BA5DE6" w:rsidRDefault="00BA5DE6" w:rsidP="00465261">
      <w:pPr>
        <w:pStyle w:val="ListParagraph"/>
        <w:numPr>
          <w:ilvl w:val="0"/>
          <w:numId w:val="51"/>
        </w:numPr>
        <w:spacing w:after="120"/>
        <w:jc w:val="both"/>
        <w:rPr>
          <w:rFonts w:ascii="Arial" w:hAnsi="Arial" w:cs="Arial"/>
          <w:b/>
          <w:bCs/>
        </w:rPr>
      </w:pPr>
      <w:r>
        <w:rPr>
          <w:rFonts w:ascii="Arial" w:eastAsiaTheme="minorEastAsia" w:hAnsi="Arial" w:cs="Arial" w:hint="eastAsia"/>
          <w:b/>
          <w:bCs/>
          <w:lang w:eastAsia="zh-TW"/>
        </w:rPr>
        <w:t>Q</w:t>
      </w:r>
      <w:r>
        <w:rPr>
          <w:rFonts w:ascii="Arial" w:eastAsiaTheme="minorEastAsia" w:hAnsi="Arial" w:cs="Arial"/>
          <w:b/>
          <w:bCs/>
          <w:lang w:eastAsia="zh-TW"/>
        </w:rPr>
        <w:t xml:space="preserve">9: </w:t>
      </w:r>
      <w:r w:rsidRPr="00BA5DE6">
        <w:rPr>
          <w:rFonts w:ascii="Arial" w:eastAsiaTheme="minorEastAsia" w:hAnsi="Arial" w:cs="Arial"/>
          <w:b/>
          <w:bCs/>
          <w:lang w:eastAsia="zh-TW"/>
        </w:rPr>
        <w:t>While it is technically possible, we do not prefer designing a new SRB for voice.</w:t>
      </w:r>
      <w:r>
        <w:rPr>
          <w:rFonts w:ascii="Arial" w:eastAsiaTheme="minorEastAsia" w:hAnsi="Arial" w:cs="Arial"/>
          <w:b/>
          <w:bCs/>
          <w:lang w:eastAsia="zh-TW"/>
        </w:rPr>
        <w:t xml:space="preserve"> The main concern is the standardization efforts </w:t>
      </w:r>
      <w:r w:rsidR="00822564">
        <w:rPr>
          <w:rFonts w:ascii="Arial" w:eastAsiaTheme="minorEastAsia" w:hAnsi="Arial" w:cs="Arial"/>
          <w:b/>
          <w:bCs/>
          <w:lang w:eastAsia="zh-TW"/>
        </w:rPr>
        <w:t xml:space="preserve">required </w:t>
      </w:r>
      <w:r>
        <w:rPr>
          <w:rFonts w:ascii="Arial" w:eastAsiaTheme="minorEastAsia" w:hAnsi="Arial" w:cs="Arial"/>
          <w:b/>
          <w:bCs/>
          <w:lang w:eastAsia="zh-TW"/>
        </w:rPr>
        <w:t>to significantly reduce CP header size.</w:t>
      </w:r>
    </w:p>
    <w:p w14:paraId="5AE4A75C" w14:textId="791D980F" w:rsidR="007C37BB" w:rsidRPr="00BA5DE6" w:rsidRDefault="00BA5DE6" w:rsidP="00DD55D0">
      <w:pPr>
        <w:pStyle w:val="ListParagraph"/>
        <w:numPr>
          <w:ilvl w:val="0"/>
          <w:numId w:val="51"/>
        </w:numPr>
        <w:spacing w:after="120"/>
        <w:jc w:val="both"/>
        <w:rPr>
          <w:rFonts w:ascii="Arial" w:hAnsi="Arial" w:cs="Arial"/>
          <w:b/>
          <w:bCs/>
        </w:rPr>
      </w:pPr>
      <w:r>
        <w:rPr>
          <w:rFonts w:ascii="Arial" w:eastAsiaTheme="minorEastAsia" w:hAnsi="Arial" w:cs="Arial" w:hint="eastAsia"/>
          <w:b/>
          <w:bCs/>
          <w:lang w:eastAsia="zh-TW"/>
        </w:rPr>
        <w:t>Q</w:t>
      </w:r>
      <w:r>
        <w:rPr>
          <w:rFonts w:ascii="Arial" w:eastAsiaTheme="minorEastAsia" w:hAnsi="Arial" w:cs="Arial"/>
          <w:b/>
          <w:bCs/>
          <w:lang w:eastAsia="zh-TW"/>
        </w:rPr>
        <w:t>10: We prefer UP over CP solution.</w:t>
      </w:r>
    </w:p>
    <w:p w14:paraId="734AF038" w14:textId="0FE35CA6" w:rsidR="00DD55D0" w:rsidRPr="00DD55D0" w:rsidRDefault="00DD55D0" w:rsidP="00DD55D0">
      <w:pPr>
        <w:pStyle w:val="Heading2"/>
      </w:pPr>
      <w:r w:rsidRPr="00DD55D0">
        <w:rPr>
          <w:rFonts w:hint="eastAsia"/>
        </w:rPr>
        <w:t>R</w:t>
      </w:r>
      <w:r w:rsidRPr="00DD55D0">
        <w:t>AN2 Preferences</w:t>
      </w:r>
    </w:p>
    <w:p w14:paraId="0BE86C2F" w14:textId="4C6D35E2" w:rsidR="007C37BB" w:rsidRPr="00B84A89" w:rsidRDefault="007C37BB" w:rsidP="00DD55D0">
      <w:pPr>
        <w:spacing w:after="120"/>
        <w:jc w:val="both"/>
        <w:rPr>
          <w:rFonts w:ascii="Arial" w:hAnsi="Arial" w:cs="Arial"/>
          <w:sz w:val="20"/>
          <w:szCs w:val="20"/>
        </w:rPr>
      </w:pPr>
      <w:r w:rsidRPr="00B84A89">
        <w:rPr>
          <w:rFonts w:ascii="Arial" w:hAnsi="Arial" w:cs="Arial"/>
          <w:sz w:val="20"/>
          <w:szCs w:val="20"/>
        </w:rPr>
        <w:t>Regarding the two major discussion points, we believe UP solution should be adopted.</w:t>
      </w:r>
      <w:r w:rsidRPr="00B84A89">
        <w:rPr>
          <w:rFonts w:ascii="Arial" w:hAnsi="Arial" w:cs="Arial" w:hint="eastAsia"/>
          <w:sz w:val="20"/>
          <w:szCs w:val="20"/>
        </w:rPr>
        <w:t xml:space="preserve"> </w:t>
      </w:r>
      <w:r w:rsidRPr="00B84A89">
        <w:rPr>
          <w:rFonts w:ascii="Arial" w:hAnsi="Arial" w:cs="Arial"/>
          <w:sz w:val="20"/>
          <w:szCs w:val="20"/>
        </w:rPr>
        <w:t xml:space="preserve">We can leave the decision between </w:t>
      </w:r>
      <w:r w:rsidR="00B84A89" w:rsidRPr="00B84A89">
        <w:rPr>
          <w:rFonts w:ascii="Arial" w:hAnsi="Arial" w:cs="Arial"/>
          <w:sz w:val="20"/>
          <w:szCs w:val="20"/>
        </w:rPr>
        <w:t>IP and Non-IP solution to SA2.</w:t>
      </w:r>
    </w:p>
    <w:p w14:paraId="15E2B65B" w14:textId="4DC5397B" w:rsidR="00B84A89" w:rsidRPr="00A923CC" w:rsidRDefault="00B84A89" w:rsidP="00DD55D0">
      <w:pPr>
        <w:spacing w:after="120"/>
        <w:jc w:val="both"/>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 xml:space="preserve">roposal </w:t>
      </w:r>
      <w:r w:rsidR="00BA5DE6">
        <w:rPr>
          <w:rFonts w:ascii="Arial" w:hAnsi="Arial" w:cs="Arial"/>
          <w:b/>
          <w:bCs/>
          <w:sz w:val="20"/>
          <w:szCs w:val="20"/>
        </w:rPr>
        <w:t>2</w:t>
      </w:r>
      <w:r>
        <w:rPr>
          <w:rFonts w:ascii="Arial" w:hAnsi="Arial" w:cs="Arial"/>
          <w:b/>
          <w:bCs/>
          <w:sz w:val="20"/>
          <w:szCs w:val="20"/>
        </w:rPr>
        <w:t>:</w:t>
      </w:r>
      <w:r>
        <w:rPr>
          <w:rFonts w:ascii="Arial" w:hAnsi="Arial" w:cs="Arial"/>
          <w:b/>
          <w:bCs/>
          <w:sz w:val="20"/>
          <w:szCs w:val="20"/>
        </w:rPr>
        <w:tab/>
        <w:t>RAN2 specifies that we prefer UP over CP solution</w:t>
      </w:r>
      <w:r>
        <w:t xml:space="preserve"> </w:t>
      </w:r>
      <w:r w:rsidRPr="00B84A89">
        <w:rPr>
          <w:b/>
          <w:bCs/>
        </w:rPr>
        <w:t xml:space="preserve">and </w:t>
      </w:r>
      <w:r w:rsidRPr="00B84A89">
        <w:rPr>
          <w:rFonts w:ascii="Arial" w:hAnsi="Arial" w:cs="Arial"/>
          <w:b/>
          <w:bCs/>
          <w:sz w:val="20"/>
          <w:szCs w:val="20"/>
        </w:rPr>
        <w:t xml:space="preserve">leave the decision between IP and </w:t>
      </w:r>
      <w:r w:rsidR="00FA7B28">
        <w:rPr>
          <w:rFonts w:ascii="Arial" w:hAnsi="Arial" w:cs="Arial"/>
          <w:b/>
          <w:bCs/>
          <w:sz w:val="20"/>
          <w:szCs w:val="20"/>
        </w:rPr>
        <w:t>n</w:t>
      </w:r>
      <w:r w:rsidRPr="00B84A89">
        <w:rPr>
          <w:rFonts w:ascii="Arial" w:hAnsi="Arial" w:cs="Arial"/>
          <w:b/>
          <w:bCs/>
          <w:sz w:val="20"/>
          <w:szCs w:val="20"/>
        </w:rPr>
        <w:t>on-IP solution to SA2.</w:t>
      </w:r>
    </w:p>
    <w:p w14:paraId="0E35054B" w14:textId="7BF79746" w:rsidR="00A07E02" w:rsidRPr="00665A06" w:rsidRDefault="00A07E02" w:rsidP="00B600AB">
      <w:pPr>
        <w:pStyle w:val="Heading1"/>
        <w:overflowPunct w:val="0"/>
        <w:autoSpaceDE w:val="0"/>
        <w:autoSpaceDN w:val="0"/>
        <w:adjustRightInd w:val="0"/>
        <w:spacing w:before="0" w:after="120"/>
        <w:rPr>
          <w:rFonts w:eastAsia="新細明體" w:cs="Arial"/>
          <w:lang w:val="en-US"/>
        </w:rPr>
      </w:pPr>
      <w:r w:rsidRPr="00665A06">
        <w:rPr>
          <w:rFonts w:eastAsia="新細明體" w:cs="Arial"/>
          <w:lang w:val="en-US"/>
        </w:rPr>
        <w:t>Conclusion</w:t>
      </w:r>
    </w:p>
    <w:bookmarkEnd w:id="0"/>
    <w:bookmarkEnd w:id="1"/>
    <w:p w14:paraId="711005D4" w14:textId="091BF2A5" w:rsidR="00025A52" w:rsidRDefault="00025A52" w:rsidP="00CF2874">
      <w:pPr>
        <w:spacing w:after="120"/>
        <w:jc w:val="both"/>
        <w:rPr>
          <w:rFonts w:ascii="Arial" w:hAnsi="Arial" w:cs="Arial"/>
          <w:sz w:val="20"/>
          <w:szCs w:val="20"/>
        </w:rPr>
      </w:pPr>
      <w:r w:rsidRPr="00665A06">
        <w:rPr>
          <w:rFonts w:ascii="Arial" w:hAnsi="Arial" w:cs="Arial"/>
          <w:sz w:val="20"/>
          <w:szCs w:val="20"/>
        </w:rPr>
        <w:t>It is proposed to discuss and decide on the following propos</w:t>
      </w:r>
      <w:r w:rsidR="00C16602" w:rsidRPr="00665A06">
        <w:rPr>
          <w:rFonts w:ascii="Arial" w:hAnsi="Arial" w:cs="Arial"/>
          <w:sz w:val="20"/>
          <w:szCs w:val="20"/>
        </w:rPr>
        <w:t>als</w:t>
      </w:r>
      <w:r w:rsidRPr="00665A06">
        <w:rPr>
          <w:rFonts w:ascii="Arial" w:hAnsi="Arial" w:cs="Arial"/>
          <w:sz w:val="20"/>
          <w:szCs w:val="20"/>
        </w:rPr>
        <w:t>:</w:t>
      </w:r>
    </w:p>
    <w:p w14:paraId="6C0BD13C" w14:textId="77777777" w:rsidR="0003368F" w:rsidRDefault="0003368F" w:rsidP="0003368F">
      <w:pPr>
        <w:spacing w:after="120"/>
        <w:jc w:val="both"/>
        <w:rPr>
          <w:rFonts w:ascii="Arial" w:hAnsi="Arial" w:cs="Arial"/>
          <w:b/>
          <w:bCs/>
          <w:sz w:val="20"/>
          <w:szCs w:val="20"/>
        </w:rPr>
      </w:pPr>
      <w:r>
        <w:rPr>
          <w:rFonts w:ascii="Arial" w:hAnsi="Arial" w:cs="Arial"/>
          <w:b/>
          <w:bCs/>
          <w:sz w:val="20"/>
          <w:szCs w:val="20"/>
        </w:rPr>
        <w:t>Proposal 1: RAN2 provides to following answers to SA2’s questions to RAN2 in the LS:</w:t>
      </w:r>
    </w:p>
    <w:p w14:paraId="1C66D63F" w14:textId="77777777" w:rsidR="0003368F" w:rsidRDefault="0003368F" w:rsidP="0003368F">
      <w:pPr>
        <w:pStyle w:val="ListParagraph"/>
        <w:numPr>
          <w:ilvl w:val="0"/>
          <w:numId w:val="54"/>
        </w:numPr>
        <w:spacing w:after="120"/>
        <w:jc w:val="both"/>
        <w:textAlignment w:val="auto"/>
        <w:rPr>
          <w:rFonts w:ascii="Arial" w:hAnsi="Arial" w:cs="Arial"/>
          <w:b/>
          <w:bCs/>
        </w:rPr>
      </w:pPr>
      <w:r>
        <w:rPr>
          <w:rFonts w:ascii="Arial" w:eastAsiaTheme="minorEastAsia" w:hAnsi="Arial" w:cs="Arial"/>
          <w:b/>
          <w:bCs/>
          <w:lang w:eastAsia="zh-TW"/>
        </w:rPr>
        <w:t xml:space="preserve">Q1: The number of consecutive packets lost needed to trigger </w:t>
      </w:r>
      <w:proofErr w:type="spellStart"/>
      <w:r>
        <w:rPr>
          <w:rFonts w:ascii="Arial" w:eastAsiaTheme="minorEastAsia" w:hAnsi="Arial" w:cs="Arial"/>
          <w:b/>
          <w:bCs/>
          <w:lang w:eastAsia="zh-TW"/>
        </w:rPr>
        <w:t>RoHC</w:t>
      </w:r>
      <w:proofErr w:type="spellEnd"/>
      <w:r>
        <w:rPr>
          <w:rFonts w:ascii="Arial" w:eastAsiaTheme="minorEastAsia" w:hAnsi="Arial" w:cs="Arial"/>
          <w:b/>
          <w:bCs/>
          <w:lang w:eastAsia="zh-TW"/>
        </w:rPr>
        <w:t xml:space="preserve"> state fallback at the compressor depends on the header type used. Up to 62 packets loss may be needed to trigger the fallback.</w:t>
      </w:r>
    </w:p>
    <w:p w14:paraId="3035F4A5" w14:textId="77777777" w:rsidR="0003368F" w:rsidRDefault="0003368F" w:rsidP="0003368F">
      <w:pPr>
        <w:pStyle w:val="ListParagraph"/>
        <w:numPr>
          <w:ilvl w:val="0"/>
          <w:numId w:val="54"/>
        </w:numPr>
        <w:spacing w:after="120"/>
        <w:jc w:val="both"/>
        <w:textAlignment w:val="auto"/>
        <w:rPr>
          <w:rFonts w:ascii="Arial" w:hAnsi="Arial" w:cs="Arial"/>
          <w:b/>
          <w:bCs/>
        </w:rPr>
      </w:pPr>
      <w:r>
        <w:rPr>
          <w:rFonts w:ascii="Arial" w:eastAsiaTheme="minorEastAsia" w:hAnsi="Arial" w:cs="Arial"/>
          <w:b/>
          <w:bCs/>
          <w:lang w:eastAsia="zh-TW"/>
        </w:rPr>
        <w:t>Q3: Semi-persistent scheduling (SPS) can overcome the signalling delay due to long RTT in NTN. The voice packet size variation may cause over-scheduling when SPS is applied, but this should be tolerable to some extent.</w:t>
      </w:r>
    </w:p>
    <w:p w14:paraId="20F73BE7" w14:textId="77777777" w:rsidR="0003368F" w:rsidRDefault="0003368F" w:rsidP="0003368F">
      <w:pPr>
        <w:pStyle w:val="ListParagraph"/>
        <w:numPr>
          <w:ilvl w:val="0"/>
          <w:numId w:val="54"/>
        </w:numPr>
        <w:spacing w:after="120"/>
        <w:jc w:val="both"/>
        <w:textAlignment w:val="auto"/>
        <w:rPr>
          <w:rFonts w:ascii="Arial" w:hAnsi="Arial" w:cs="Arial"/>
          <w:b/>
          <w:bCs/>
        </w:rPr>
      </w:pPr>
      <w:r>
        <w:rPr>
          <w:rFonts w:ascii="Arial" w:eastAsiaTheme="minorEastAsia" w:hAnsi="Arial" w:cs="Arial"/>
          <w:b/>
          <w:bCs/>
          <w:lang w:eastAsia="zh-TW"/>
        </w:rPr>
        <w:t>Q6: It is feasible to support more than 2 DRBs for a UE accessing NB-IoT in Rel-20.</w:t>
      </w:r>
    </w:p>
    <w:p w14:paraId="47C1DE37" w14:textId="77777777" w:rsidR="0003368F" w:rsidRDefault="0003368F" w:rsidP="0003368F">
      <w:pPr>
        <w:pStyle w:val="ListParagraph"/>
        <w:numPr>
          <w:ilvl w:val="0"/>
          <w:numId w:val="54"/>
        </w:numPr>
        <w:spacing w:after="120"/>
        <w:jc w:val="both"/>
        <w:textAlignment w:val="auto"/>
        <w:rPr>
          <w:rFonts w:ascii="Arial" w:hAnsi="Arial" w:cs="Arial"/>
          <w:b/>
          <w:bCs/>
        </w:rPr>
      </w:pPr>
      <w:r>
        <w:rPr>
          <w:rFonts w:ascii="Arial" w:eastAsiaTheme="minorEastAsia" w:hAnsi="Arial" w:cs="Arial"/>
          <w:b/>
          <w:bCs/>
          <w:lang w:eastAsia="zh-TW"/>
        </w:rPr>
        <w:t>Q9: While it is technically possible, we do not prefer designing a new SRB for voice. The main concern is the standardization efforts required to significantly reduce CP header size.</w:t>
      </w:r>
    </w:p>
    <w:p w14:paraId="7376C0E4" w14:textId="77777777" w:rsidR="0003368F" w:rsidRDefault="0003368F" w:rsidP="0003368F">
      <w:pPr>
        <w:pStyle w:val="ListParagraph"/>
        <w:numPr>
          <w:ilvl w:val="0"/>
          <w:numId w:val="54"/>
        </w:numPr>
        <w:spacing w:after="120"/>
        <w:jc w:val="both"/>
        <w:textAlignment w:val="auto"/>
        <w:rPr>
          <w:rFonts w:ascii="Arial" w:hAnsi="Arial" w:cs="Arial"/>
          <w:b/>
          <w:bCs/>
        </w:rPr>
      </w:pPr>
      <w:r>
        <w:rPr>
          <w:rFonts w:ascii="Arial" w:eastAsiaTheme="minorEastAsia" w:hAnsi="Arial" w:cs="Arial"/>
          <w:b/>
          <w:bCs/>
          <w:lang w:eastAsia="zh-TW"/>
        </w:rPr>
        <w:t>Q10: We prefer UP over CP solution.</w:t>
      </w:r>
    </w:p>
    <w:p w14:paraId="5C8D27D5" w14:textId="77777777" w:rsidR="0021567F" w:rsidRDefault="0021567F" w:rsidP="0021567F">
      <w:pPr>
        <w:spacing w:after="120"/>
        <w:jc w:val="both"/>
        <w:rPr>
          <w:rFonts w:ascii="Arial" w:hAnsi="Arial" w:cs="Arial"/>
          <w:b/>
          <w:bCs/>
          <w:sz w:val="20"/>
          <w:szCs w:val="20"/>
        </w:rPr>
      </w:pPr>
      <w:r>
        <w:rPr>
          <w:rFonts w:ascii="Arial" w:hAnsi="Arial" w:cs="Arial"/>
          <w:b/>
          <w:bCs/>
          <w:sz w:val="20"/>
          <w:szCs w:val="20"/>
        </w:rPr>
        <w:t>Proposal 2:</w:t>
      </w:r>
      <w:r>
        <w:rPr>
          <w:rFonts w:ascii="Arial" w:hAnsi="Arial" w:cs="Arial"/>
          <w:b/>
          <w:bCs/>
          <w:sz w:val="20"/>
          <w:szCs w:val="20"/>
        </w:rPr>
        <w:tab/>
        <w:t>RAN2 specifies that we prefer UP over CP solution</w:t>
      </w:r>
      <w:r>
        <w:t xml:space="preserve"> </w:t>
      </w:r>
      <w:r>
        <w:rPr>
          <w:b/>
          <w:bCs/>
        </w:rPr>
        <w:t xml:space="preserve">and </w:t>
      </w:r>
      <w:r>
        <w:rPr>
          <w:rFonts w:ascii="Arial" w:hAnsi="Arial" w:cs="Arial"/>
          <w:b/>
          <w:bCs/>
          <w:sz w:val="20"/>
          <w:szCs w:val="20"/>
        </w:rPr>
        <w:t>leave the decision between IP and non-IP solution to SA2.</w:t>
      </w:r>
    </w:p>
    <w:p w14:paraId="4306EC88" w14:textId="77777777" w:rsidR="0021567F" w:rsidRPr="0021567F" w:rsidRDefault="0021567F" w:rsidP="00CF2874">
      <w:pPr>
        <w:spacing w:after="120"/>
        <w:jc w:val="both"/>
        <w:rPr>
          <w:rFonts w:ascii="Arial" w:hAnsi="Arial" w:cs="Arial"/>
          <w:sz w:val="20"/>
          <w:szCs w:val="20"/>
        </w:rPr>
      </w:pPr>
    </w:p>
    <w:p w14:paraId="19535B9C" w14:textId="5CFC9858" w:rsidR="00013987" w:rsidRDefault="00013987" w:rsidP="00013987">
      <w:pPr>
        <w:pStyle w:val="Heading1"/>
        <w:overflowPunct w:val="0"/>
        <w:autoSpaceDE w:val="0"/>
        <w:autoSpaceDN w:val="0"/>
        <w:adjustRightInd w:val="0"/>
        <w:spacing w:before="0" w:after="120"/>
        <w:rPr>
          <w:rFonts w:eastAsia="新細明體" w:cs="Arial"/>
          <w:lang w:val="en-US"/>
        </w:rPr>
      </w:pPr>
      <w:r w:rsidRPr="00013987">
        <w:rPr>
          <w:rFonts w:eastAsia="新細明體" w:cs="Arial" w:hint="eastAsia"/>
          <w:lang w:val="en-US"/>
        </w:rPr>
        <w:t>R</w:t>
      </w:r>
      <w:r w:rsidRPr="00013987">
        <w:rPr>
          <w:rFonts w:eastAsia="新細明體" w:cs="Arial"/>
          <w:lang w:val="en-US"/>
        </w:rPr>
        <w:t>eference</w:t>
      </w:r>
    </w:p>
    <w:p w14:paraId="53D9C58C" w14:textId="2436BD78" w:rsidR="00A31604" w:rsidRPr="00A31604" w:rsidRDefault="00A31604" w:rsidP="00A31604">
      <w:pPr>
        <w:pStyle w:val="ListParagraph"/>
        <w:numPr>
          <w:ilvl w:val="0"/>
          <w:numId w:val="50"/>
        </w:numPr>
        <w:rPr>
          <w:rFonts w:ascii="Arial" w:hAnsi="Arial" w:cs="Arial"/>
          <w:lang w:val="en-US" w:eastAsia="zh-TW"/>
        </w:rPr>
      </w:pPr>
      <w:r w:rsidRPr="00A31604">
        <w:rPr>
          <w:rFonts w:ascii="Arial" w:hAnsi="Arial" w:cs="Arial"/>
          <w:lang w:val="en-US" w:eastAsia="zh-TW"/>
        </w:rPr>
        <w:t>S2-2507636</w:t>
      </w:r>
      <w:r>
        <w:rPr>
          <w:rFonts w:ascii="Arial" w:hAnsi="Arial" w:cs="Arial"/>
          <w:lang w:val="en-US" w:eastAsia="zh-TW"/>
        </w:rPr>
        <w:t xml:space="preserve">, </w:t>
      </w:r>
      <w:r w:rsidRPr="00A31604">
        <w:rPr>
          <w:rFonts w:ascii="Arial" w:hAnsi="Arial" w:cs="Arial"/>
          <w:lang w:val="en-US" w:eastAsia="zh-TW"/>
        </w:rPr>
        <w:t>LS on issues related to support of IMS voice over NB-IoT NTN connected to EPC</w:t>
      </w:r>
      <w:r>
        <w:rPr>
          <w:rFonts w:ascii="Arial" w:hAnsi="Arial" w:cs="Arial"/>
          <w:lang w:val="en-US" w:eastAsia="zh-TW"/>
        </w:rPr>
        <w:t>, August 2025</w:t>
      </w:r>
    </w:p>
    <w:sectPr w:rsidR="00A31604" w:rsidRPr="00A31604" w:rsidSect="00ED5D5C">
      <w:footnotePr>
        <w:numRestart w:val="eachSect"/>
      </w:footnotePr>
      <w:pgSz w:w="11907" w:h="16840" w:code="9"/>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DBE55" w14:textId="77777777" w:rsidR="00C76829" w:rsidRDefault="00C76829">
      <w:pPr>
        <w:pStyle w:val="TAL"/>
      </w:pPr>
      <w:r>
        <w:separator/>
      </w:r>
    </w:p>
  </w:endnote>
  <w:endnote w:type="continuationSeparator" w:id="0">
    <w:p w14:paraId="426816AB" w14:textId="77777777" w:rsidR="00C76829" w:rsidRDefault="00C7682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EE990" w14:textId="77777777" w:rsidR="00C76829" w:rsidRDefault="00C76829">
      <w:pPr>
        <w:pStyle w:val="TAL"/>
      </w:pPr>
      <w:r>
        <w:separator/>
      </w:r>
    </w:p>
  </w:footnote>
  <w:footnote w:type="continuationSeparator" w:id="0">
    <w:p w14:paraId="1200DFA5" w14:textId="77777777" w:rsidR="00C76829" w:rsidRDefault="00C7682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89B4F59"/>
    <w:multiLevelType w:val="hybridMultilevel"/>
    <w:tmpl w:val="AFBEBB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F590912"/>
    <w:multiLevelType w:val="hybridMultilevel"/>
    <w:tmpl w:val="60147E1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3051BE"/>
    <w:multiLevelType w:val="hybridMultilevel"/>
    <w:tmpl w:val="0D06EDBA"/>
    <w:lvl w:ilvl="0" w:tplc="52423E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C63D36"/>
    <w:multiLevelType w:val="hybridMultilevel"/>
    <w:tmpl w:val="79E261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8662B"/>
    <w:multiLevelType w:val="hybridMultilevel"/>
    <w:tmpl w:val="04FC91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BB1DB0"/>
    <w:multiLevelType w:val="hybridMultilevel"/>
    <w:tmpl w:val="0A5CBF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B8D792B"/>
    <w:multiLevelType w:val="hybridMultilevel"/>
    <w:tmpl w:val="0DFA969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D7B0292"/>
    <w:multiLevelType w:val="hybridMultilevel"/>
    <w:tmpl w:val="0C267FA4"/>
    <w:lvl w:ilvl="0" w:tplc="EA8A2C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E2F7723"/>
    <w:multiLevelType w:val="hybridMultilevel"/>
    <w:tmpl w:val="6BCCE0E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2BC1660"/>
    <w:multiLevelType w:val="hybridMultilevel"/>
    <w:tmpl w:val="BE507A5E"/>
    <w:lvl w:ilvl="0" w:tplc="D832B4C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DB2893"/>
    <w:multiLevelType w:val="hybridMultilevel"/>
    <w:tmpl w:val="CD76AE6E"/>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0EE1F9F"/>
    <w:multiLevelType w:val="hybridMultilevel"/>
    <w:tmpl w:val="884AF6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83733A3"/>
    <w:multiLevelType w:val="hybridMultilevel"/>
    <w:tmpl w:val="3AD8D35A"/>
    <w:lvl w:ilvl="0" w:tplc="C03A21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BAC5AE5"/>
    <w:multiLevelType w:val="hybridMultilevel"/>
    <w:tmpl w:val="9174B2C4"/>
    <w:lvl w:ilvl="0" w:tplc="04090017">
      <w:start w:val="1"/>
      <w:numFmt w:val="lowerLetter"/>
      <w:lvlText w:val="%1)"/>
      <w:lvlJc w:val="left"/>
      <w:pPr>
        <w:ind w:left="720" w:hanging="360"/>
      </w:pPr>
    </w:lvl>
    <w:lvl w:ilvl="1" w:tplc="AD124164">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CF14B09"/>
    <w:multiLevelType w:val="hybridMultilevel"/>
    <w:tmpl w:val="B2F02A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D07620"/>
    <w:multiLevelType w:val="hybridMultilevel"/>
    <w:tmpl w:val="74904C64"/>
    <w:lvl w:ilvl="0" w:tplc="5BC8951A">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A725EFA"/>
    <w:multiLevelType w:val="hybridMultilevel"/>
    <w:tmpl w:val="EA184B0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C6F1D3C"/>
    <w:multiLevelType w:val="hybridMultilevel"/>
    <w:tmpl w:val="91DE985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733"/>
        </w:tabs>
        <w:ind w:left="-1733" w:hanging="360"/>
      </w:pPr>
      <w:rPr>
        <w:rFonts w:ascii="Symbol" w:hAnsi="Symbol" w:hint="default"/>
        <w:b/>
        <w:i w:val="0"/>
        <w:color w:val="auto"/>
        <w:sz w:val="22"/>
      </w:rPr>
    </w:lvl>
    <w:lvl w:ilvl="1" w:tplc="04090003">
      <w:start w:val="1"/>
      <w:numFmt w:val="bullet"/>
      <w:lvlText w:val="o"/>
      <w:lvlJc w:val="left"/>
      <w:pPr>
        <w:tabs>
          <w:tab w:val="num" w:pos="-1733"/>
        </w:tabs>
        <w:ind w:left="-1733" w:hanging="360"/>
      </w:pPr>
      <w:rPr>
        <w:rFonts w:ascii="Courier New" w:hAnsi="Courier New" w:cs="Courier New" w:hint="default"/>
      </w:rPr>
    </w:lvl>
    <w:lvl w:ilvl="2" w:tplc="04090005">
      <w:start w:val="1"/>
      <w:numFmt w:val="bullet"/>
      <w:lvlText w:val=""/>
      <w:lvlJc w:val="left"/>
      <w:pPr>
        <w:tabs>
          <w:tab w:val="num" w:pos="-1013"/>
        </w:tabs>
        <w:ind w:left="-1013" w:hanging="360"/>
      </w:pPr>
      <w:rPr>
        <w:rFonts w:ascii="Wingdings" w:hAnsi="Wingdings" w:hint="default"/>
      </w:rPr>
    </w:lvl>
    <w:lvl w:ilvl="3" w:tplc="04090001">
      <w:start w:val="1"/>
      <w:numFmt w:val="bullet"/>
      <w:lvlText w:val=""/>
      <w:lvlJc w:val="left"/>
      <w:pPr>
        <w:tabs>
          <w:tab w:val="num" w:pos="-293"/>
        </w:tabs>
        <w:ind w:left="-293" w:hanging="360"/>
      </w:pPr>
      <w:rPr>
        <w:rFonts w:ascii="Symbol" w:hAnsi="Symbol" w:hint="default"/>
      </w:rPr>
    </w:lvl>
    <w:lvl w:ilvl="4" w:tplc="04090003">
      <w:start w:val="1"/>
      <w:numFmt w:val="bullet"/>
      <w:lvlText w:val="o"/>
      <w:lvlJc w:val="left"/>
      <w:pPr>
        <w:tabs>
          <w:tab w:val="num" w:pos="427"/>
        </w:tabs>
        <w:ind w:left="427" w:hanging="360"/>
      </w:pPr>
      <w:rPr>
        <w:rFonts w:ascii="Courier New" w:hAnsi="Courier New" w:cs="Courier New" w:hint="default"/>
      </w:rPr>
    </w:lvl>
    <w:lvl w:ilvl="5" w:tplc="04090005">
      <w:start w:val="1"/>
      <w:numFmt w:val="bullet"/>
      <w:lvlText w:val=""/>
      <w:lvlJc w:val="left"/>
      <w:pPr>
        <w:tabs>
          <w:tab w:val="num" w:pos="1147"/>
        </w:tabs>
        <w:ind w:left="1147" w:hanging="360"/>
      </w:pPr>
      <w:rPr>
        <w:rFonts w:ascii="Wingdings" w:hAnsi="Wingdings" w:hint="default"/>
      </w:rPr>
    </w:lvl>
    <w:lvl w:ilvl="6" w:tplc="04090001">
      <w:start w:val="1"/>
      <w:numFmt w:val="bullet"/>
      <w:lvlText w:val=""/>
      <w:lvlJc w:val="left"/>
      <w:pPr>
        <w:tabs>
          <w:tab w:val="num" w:pos="1867"/>
        </w:tabs>
        <w:ind w:left="1867" w:hanging="360"/>
      </w:pPr>
      <w:rPr>
        <w:rFonts w:ascii="Symbol" w:hAnsi="Symbol" w:hint="default"/>
      </w:rPr>
    </w:lvl>
    <w:lvl w:ilvl="7" w:tplc="04090003">
      <w:start w:val="1"/>
      <w:numFmt w:val="bullet"/>
      <w:lvlText w:val="o"/>
      <w:lvlJc w:val="left"/>
      <w:pPr>
        <w:tabs>
          <w:tab w:val="num" w:pos="2587"/>
        </w:tabs>
        <w:ind w:left="2587" w:hanging="360"/>
      </w:pPr>
      <w:rPr>
        <w:rFonts w:ascii="Courier New" w:hAnsi="Courier New" w:cs="Courier New" w:hint="default"/>
      </w:rPr>
    </w:lvl>
    <w:lvl w:ilvl="8" w:tplc="04090005">
      <w:start w:val="1"/>
      <w:numFmt w:val="bullet"/>
      <w:lvlText w:val=""/>
      <w:lvlJc w:val="left"/>
      <w:pPr>
        <w:tabs>
          <w:tab w:val="num" w:pos="3307"/>
        </w:tabs>
        <w:ind w:left="3307" w:hanging="360"/>
      </w:pPr>
      <w:rPr>
        <w:rFonts w:ascii="Wingdings" w:hAnsi="Wingdings" w:hint="default"/>
      </w:rPr>
    </w:lvl>
  </w:abstractNum>
  <w:abstractNum w:abstractNumId="29"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14"/>
  </w:num>
  <w:num w:numId="2" w16cid:durableId="809202631">
    <w:abstractNumId w:val="31"/>
  </w:num>
  <w:num w:numId="3" w16cid:durableId="1975866293">
    <w:abstractNumId w:val="20"/>
  </w:num>
  <w:num w:numId="4" w16cid:durableId="7489804">
    <w:abstractNumId w:val="4"/>
  </w:num>
  <w:num w:numId="5" w16cid:durableId="2075200852">
    <w:abstractNumId w:val="29"/>
  </w:num>
  <w:num w:numId="6" w16cid:durableId="2092847376">
    <w:abstractNumId w:val="2"/>
  </w:num>
  <w:num w:numId="7" w16cid:durableId="800074819">
    <w:abstractNumId w:val="16"/>
  </w:num>
  <w:num w:numId="8" w16cid:durableId="2055813667">
    <w:abstractNumId w:val="20"/>
  </w:num>
  <w:num w:numId="9" w16cid:durableId="1240750722">
    <w:abstractNumId w:val="2"/>
  </w:num>
  <w:num w:numId="10" w16cid:durableId="1829202157">
    <w:abstractNumId w:val="18"/>
  </w:num>
  <w:num w:numId="11" w16cid:durableId="1567304565">
    <w:abstractNumId w:val="24"/>
  </w:num>
  <w:num w:numId="12" w16cid:durableId="559167958">
    <w:abstractNumId w:val="28"/>
  </w:num>
  <w:num w:numId="13" w16cid:durableId="271521756">
    <w:abstractNumId w:val="1"/>
  </w:num>
  <w:num w:numId="14" w16cid:durableId="780998105">
    <w:abstractNumId w:val="12"/>
  </w:num>
  <w:num w:numId="15" w16cid:durableId="1200047518">
    <w:abstractNumId w:val="13"/>
  </w:num>
  <w:num w:numId="16" w16cid:durableId="2143838345">
    <w:abstractNumId w:val="11"/>
  </w:num>
  <w:num w:numId="17" w16cid:durableId="672149324">
    <w:abstractNumId w:val="11"/>
  </w:num>
  <w:num w:numId="18" w16cid:durableId="2748754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894336">
    <w:abstractNumId w:val="13"/>
  </w:num>
  <w:num w:numId="20" w16cid:durableId="80105250">
    <w:abstractNumId w:val="20"/>
  </w:num>
  <w:num w:numId="21" w16cid:durableId="84958118">
    <w:abstractNumId w:val="11"/>
  </w:num>
  <w:num w:numId="22" w16cid:durableId="1699938483">
    <w:abstractNumId w:val="11"/>
  </w:num>
  <w:num w:numId="23" w16cid:durableId="883565198">
    <w:abstractNumId w:val="11"/>
  </w:num>
  <w:num w:numId="24" w16cid:durableId="1125389527">
    <w:abstractNumId w:val="25"/>
  </w:num>
  <w:num w:numId="25" w16cid:durableId="897592001">
    <w:abstractNumId w:val="17"/>
  </w:num>
  <w:num w:numId="26" w16cid:durableId="1670405514">
    <w:abstractNumId w:val="20"/>
  </w:num>
  <w:num w:numId="27" w16cid:durableId="1019550368">
    <w:abstractNumId w:val="20"/>
  </w:num>
  <w:num w:numId="28" w16cid:durableId="2035953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058144">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110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0644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806080">
    <w:abstractNumId w:val="0"/>
  </w:num>
  <w:num w:numId="33" w16cid:durableId="74473875">
    <w:abstractNumId w:val="8"/>
  </w:num>
  <w:num w:numId="34" w16cid:durableId="301662402">
    <w:abstractNumId w:val="20"/>
  </w:num>
  <w:num w:numId="35" w16cid:durableId="1162161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7287541">
    <w:abstractNumId w:val="27"/>
  </w:num>
  <w:num w:numId="37" w16cid:durableId="337074919">
    <w:abstractNumId w:val="3"/>
  </w:num>
  <w:num w:numId="38" w16cid:durableId="58410437">
    <w:abstractNumId w:val="22"/>
  </w:num>
  <w:num w:numId="39" w16cid:durableId="128673414">
    <w:abstractNumId w:val="10"/>
  </w:num>
  <w:num w:numId="40" w16cid:durableId="564336169">
    <w:abstractNumId w:val="20"/>
  </w:num>
  <w:num w:numId="41" w16cid:durableId="2010516430">
    <w:abstractNumId w:val="7"/>
  </w:num>
  <w:num w:numId="42" w16cid:durableId="2048874552">
    <w:abstractNumId w:val="28"/>
  </w:num>
  <w:num w:numId="43" w16cid:durableId="1994751743">
    <w:abstractNumId w:val="20"/>
  </w:num>
  <w:num w:numId="44" w16cid:durableId="1761100353">
    <w:abstractNumId w:val="26"/>
  </w:num>
  <w:num w:numId="45" w16cid:durableId="503015635">
    <w:abstractNumId w:val="15"/>
  </w:num>
  <w:num w:numId="46" w16cid:durableId="678851876">
    <w:abstractNumId w:val="9"/>
  </w:num>
  <w:num w:numId="47" w16cid:durableId="1361661643">
    <w:abstractNumId w:val="6"/>
  </w:num>
  <w:num w:numId="48" w16cid:durableId="248346726">
    <w:abstractNumId w:val="6"/>
  </w:num>
  <w:num w:numId="49" w16cid:durableId="454838696">
    <w:abstractNumId w:val="20"/>
  </w:num>
  <w:num w:numId="50" w16cid:durableId="870922992">
    <w:abstractNumId w:val="21"/>
  </w:num>
  <w:num w:numId="51" w16cid:durableId="851843017">
    <w:abstractNumId w:val="5"/>
  </w:num>
  <w:num w:numId="52" w16cid:durableId="2033257967">
    <w:abstractNumId w:val="5"/>
  </w:num>
  <w:num w:numId="53" w16cid:durableId="721321539">
    <w:abstractNumId w:val="20"/>
  </w:num>
  <w:num w:numId="54" w16cid:durableId="86036338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10A8"/>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20E"/>
    <w:rsid w:val="00011265"/>
    <w:rsid w:val="00011453"/>
    <w:rsid w:val="0001149F"/>
    <w:rsid w:val="000114CD"/>
    <w:rsid w:val="00011713"/>
    <w:rsid w:val="0001196F"/>
    <w:rsid w:val="0001210C"/>
    <w:rsid w:val="00012144"/>
    <w:rsid w:val="00012217"/>
    <w:rsid w:val="00012B89"/>
    <w:rsid w:val="00013451"/>
    <w:rsid w:val="0001380D"/>
    <w:rsid w:val="000138E8"/>
    <w:rsid w:val="00013987"/>
    <w:rsid w:val="00013F6A"/>
    <w:rsid w:val="0001429E"/>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07C"/>
    <w:rsid w:val="00017107"/>
    <w:rsid w:val="0001752E"/>
    <w:rsid w:val="00017A0D"/>
    <w:rsid w:val="00017B80"/>
    <w:rsid w:val="00017D76"/>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ABE"/>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68F"/>
    <w:rsid w:val="00033B05"/>
    <w:rsid w:val="00033B4D"/>
    <w:rsid w:val="00033CCF"/>
    <w:rsid w:val="00033F0F"/>
    <w:rsid w:val="000340FC"/>
    <w:rsid w:val="00034166"/>
    <w:rsid w:val="000343C9"/>
    <w:rsid w:val="00034464"/>
    <w:rsid w:val="00034660"/>
    <w:rsid w:val="00034755"/>
    <w:rsid w:val="000348B8"/>
    <w:rsid w:val="0003491E"/>
    <w:rsid w:val="0003498C"/>
    <w:rsid w:val="00034A4D"/>
    <w:rsid w:val="00034D62"/>
    <w:rsid w:val="00034F93"/>
    <w:rsid w:val="000350E7"/>
    <w:rsid w:val="00035323"/>
    <w:rsid w:val="000353BF"/>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3A0"/>
    <w:rsid w:val="000454D9"/>
    <w:rsid w:val="000454EE"/>
    <w:rsid w:val="00045D96"/>
    <w:rsid w:val="00045F53"/>
    <w:rsid w:val="00045F79"/>
    <w:rsid w:val="00046074"/>
    <w:rsid w:val="00046318"/>
    <w:rsid w:val="000463D9"/>
    <w:rsid w:val="00046662"/>
    <w:rsid w:val="0004668C"/>
    <w:rsid w:val="000468C3"/>
    <w:rsid w:val="000469D9"/>
    <w:rsid w:val="00046AF7"/>
    <w:rsid w:val="00046AFF"/>
    <w:rsid w:val="00046D9C"/>
    <w:rsid w:val="00046F56"/>
    <w:rsid w:val="000476B5"/>
    <w:rsid w:val="00047748"/>
    <w:rsid w:val="00047B84"/>
    <w:rsid w:val="00047D97"/>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64E"/>
    <w:rsid w:val="00057BB7"/>
    <w:rsid w:val="00060097"/>
    <w:rsid w:val="00060288"/>
    <w:rsid w:val="000602A0"/>
    <w:rsid w:val="000603C5"/>
    <w:rsid w:val="000609D8"/>
    <w:rsid w:val="00060AE4"/>
    <w:rsid w:val="00060CEB"/>
    <w:rsid w:val="00060CF7"/>
    <w:rsid w:val="00060DD8"/>
    <w:rsid w:val="00060E5C"/>
    <w:rsid w:val="00061481"/>
    <w:rsid w:val="0006184D"/>
    <w:rsid w:val="00061B50"/>
    <w:rsid w:val="000623E2"/>
    <w:rsid w:val="0006273E"/>
    <w:rsid w:val="00062754"/>
    <w:rsid w:val="000628C8"/>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291"/>
    <w:rsid w:val="00077519"/>
    <w:rsid w:val="00077A44"/>
    <w:rsid w:val="00077AA6"/>
    <w:rsid w:val="00077BB7"/>
    <w:rsid w:val="00077C91"/>
    <w:rsid w:val="00077D9E"/>
    <w:rsid w:val="0008028B"/>
    <w:rsid w:val="000802A4"/>
    <w:rsid w:val="00080493"/>
    <w:rsid w:val="0008101D"/>
    <w:rsid w:val="000817B3"/>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940"/>
    <w:rsid w:val="00092B18"/>
    <w:rsid w:val="00092B88"/>
    <w:rsid w:val="00092BB4"/>
    <w:rsid w:val="00092E24"/>
    <w:rsid w:val="00092E28"/>
    <w:rsid w:val="00092E4C"/>
    <w:rsid w:val="00092E76"/>
    <w:rsid w:val="00092FC8"/>
    <w:rsid w:val="000930C8"/>
    <w:rsid w:val="000933D1"/>
    <w:rsid w:val="000937D1"/>
    <w:rsid w:val="00093B6F"/>
    <w:rsid w:val="00093D2E"/>
    <w:rsid w:val="0009407D"/>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3E"/>
    <w:rsid w:val="000A2082"/>
    <w:rsid w:val="000A34BA"/>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71D"/>
    <w:rsid w:val="000B299C"/>
    <w:rsid w:val="000B2AE8"/>
    <w:rsid w:val="000B2D23"/>
    <w:rsid w:val="000B3037"/>
    <w:rsid w:val="000B3227"/>
    <w:rsid w:val="000B332B"/>
    <w:rsid w:val="000B338F"/>
    <w:rsid w:val="000B35BD"/>
    <w:rsid w:val="000B3C4A"/>
    <w:rsid w:val="000B3C4D"/>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1B43"/>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A8"/>
    <w:rsid w:val="000D24BF"/>
    <w:rsid w:val="000D2629"/>
    <w:rsid w:val="000D269F"/>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32"/>
    <w:rsid w:val="000D78A5"/>
    <w:rsid w:val="000D7A7E"/>
    <w:rsid w:val="000D7AC5"/>
    <w:rsid w:val="000E003E"/>
    <w:rsid w:val="000E01B2"/>
    <w:rsid w:val="000E03E1"/>
    <w:rsid w:val="000E04BE"/>
    <w:rsid w:val="000E07F5"/>
    <w:rsid w:val="000E088B"/>
    <w:rsid w:val="000E09E4"/>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388"/>
    <w:rsid w:val="000E4614"/>
    <w:rsid w:val="000E46F6"/>
    <w:rsid w:val="000E4990"/>
    <w:rsid w:val="000E4A18"/>
    <w:rsid w:val="000E4A4B"/>
    <w:rsid w:val="000E4C40"/>
    <w:rsid w:val="000E4C4E"/>
    <w:rsid w:val="000E4F17"/>
    <w:rsid w:val="000E50C2"/>
    <w:rsid w:val="000E53D9"/>
    <w:rsid w:val="000E56B0"/>
    <w:rsid w:val="000E5724"/>
    <w:rsid w:val="000E573D"/>
    <w:rsid w:val="000E5A0A"/>
    <w:rsid w:val="000E6229"/>
    <w:rsid w:val="000E62EC"/>
    <w:rsid w:val="000E62F5"/>
    <w:rsid w:val="000E6438"/>
    <w:rsid w:val="000E681E"/>
    <w:rsid w:val="000E69F1"/>
    <w:rsid w:val="000E6ADE"/>
    <w:rsid w:val="000E6CBE"/>
    <w:rsid w:val="000E7063"/>
    <w:rsid w:val="000E72D2"/>
    <w:rsid w:val="000E7363"/>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3DA2"/>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459"/>
    <w:rsid w:val="000F751E"/>
    <w:rsid w:val="000F763C"/>
    <w:rsid w:val="000F7D52"/>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E5F"/>
    <w:rsid w:val="00107FAB"/>
    <w:rsid w:val="00110F55"/>
    <w:rsid w:val="0011102B"/>
    <w:rsid w:val="001118BE"/>
    <w:rsid w:val="00111A08"/>
    <w:rsid w:val="00111A0F"/>
    <w:rsid w:val="00111B66"/>
    <w:rsid w:val="00111C45"/>
    <w:rsid w:val="00111C9C"/>
    <w:rsid w:val="00112549"/>
    <w:rsid w:val="00112C63"/>
    <w:rsid w:val="001133CB"/>
    <w:rsid w:val="001135EC"/>
    <w:rsid w:val="00113C66"/>
    <w:rsid w:val="00113F64"/>
    <w:rsid w:val="001140CD"/>
    <w:rsid w:val="001146C4"/>
    <w:rsid w:val="00114754"/>
    <w:rsid w:val="00114768"/>
    <w:rsid w:val="00114769"/>
    <w:rsid w:val="001149F3"/>
    <w:rsid w:val="00114FC4"/>
    <w:rsid w:val="00114FCA"/>
    <w:rsid w:val="0011508E"/>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1CA"/>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42D"/>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002"/>
    <w:rsid w:val="0014152E"/>
    <w:rsid w:val="001417F3"/>
    <w:rsid w:val="00142145"/>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CF9"/>
    <w:rsid w:val="00146F2C"/>
    <w:rsid w:val="00147188"/>
    <w:rsid w:val="00147792"/>
    <w:rsid w:val="0014780B"/>
    <w:rsid w:val="00147C32"/>
    <w:rsid w:val="00147D77"/>
    <w:rsid w:val="00147E9F"/>
    <w:rsid w:val="0015004C"/>
    <w:rsid w:val="0015062C"/>
    <w:rsid w:val="00150718"/>
    <w:rsid w:val="001507FA"/>
    <w:rsid w:val="00150990"/>
    <w:rsid w:val="00150AC7"/>
    <w:rsid w:val="00150D29"/>
    <w:rsid w:val="00150F19"/>
    <w:rsid w:val="00151132"/>
    <w:rsid w:val="001513BB"/>
    <w:rsid w:val="00151485"/>
    <w:rsid w:val="0015153B"/>
    <w:rsid w:val="00151755"/>
    <w:rsid w:val="00151A8B"/>
    <w:rsid w:val="00151A8E"/>
    <w:rsid w:val="00151AB8"/>
    <w:rsid w:val="00151E0E"/>
    <w:rsid w:val="0015207B"/>
    <w:rsid w:val="00152277"/>
    <w:rsid w:val="001523B5"/>
    <w:rsid w:val="001524C9"/>
    <w:rsid w:val="00152A5D"/>
    <w:rsid w:val="00152F3F"/>
    <w:rsid w:val="0015333F"/>
    <w:rsid w:val="00153B8F"/>
    <w:rsid w:val="00153FE5"/>
    <w:rsid w:val="0015419B"/>
    <w:rsid w:val="001547D2"/>
    <w:rsid w:val="001549C6"/>
    <w:rsid w:val="001549CE"/>
    <w:rsid w:val="00154E20"/>
    <w:rsid w:val="00154F60"/>
    <w:rsid w:val="00155976"/>
    <w:rsid w:val="00156183"/>
    <w:rsid w:val="0015646B"/>
    <w:rsid w:val="00156604"/>
    <w:rsid w:val="001566D5"/>
    <w:rsid w:val="00156CD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29E"/>
    <w:rsid w:val="00163AC7"/>
    <w:rsid w:val="00163B8E"/>
    <w:rsid w:val="0016411F"/>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898"/>
    <w:rsid w:val="00176AB6"/>
    <w:rsid w:val="00176E15"/>
    <w:rsid w:val="00177584"/>
    <w:rsid w:val="001776F7"/>
    <w:rsid w:val="0017797E"/>
    <w:rsid w:val="00177B0B"/>
    <w:rsid w:val="00177FC6"/>
    <w:rsid w:val="00180213"/>
    <w:rsid w:val="00180C1A"/>
    <w:rsid w:val="00181D43"/>
    <w:rsid w:val="00181E7B"/>
    <w:rsid w:val="0018218F"/>
    <w:rsid w:val="00182276"/>
    <w:rsid w:val="00182370"/>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81E"/>
    <w:rsid w:val="00184A69"/>
    <w:rsid w:val="00184D6F"/>
    <w:rsid w:val="00185585"/>
    <w:rsid w:val="00185C60"/>
    <w:rsid w:val="001860B1"/>
    <w:rsid w:val="00186579"/>
    <w:rsid w:val="00186592"/>
    <w:rsid w:val="00186B09"/>
    <w:rsid w:val="0018736B"/>
    <w:rsid w:val="00187907"/>
    <w:rsid w:val="001879AB"/>
    <w:rsid w:val="00187C05"/>
    <w:rsid w:val="00187C52"/>
    <w:rsid w:val="00187E81"/>
    <w:rsid w:val="00190227"/>
    <w:rsid w:val="0019043D"/>
    <w:rsid w:val="00190B96"/>
    <w:rsid w:val="00190D3E"/>
    <w:rsid w:val="00190DC8"/>
    <w:rsid w:val="00190F18"/>
    <w:rsid w:val="00191210"/>
    <w:rsid w:val="00191A81"/>
    <w:rsid w:val="00191ED9"/>
    <w:rsid w:val="001920CA"/>
    <w:rsid w:val="00192197"/>
    <w:rsid w:val="001921D8"/>
    <w:rsid w:val="001922CD"/>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4DE8"/>
    <w:rsid w:val="001A50A3"/>
    <w:rsid w:val="001A513B"/>
    <w:rsid w:val="001A5590"/>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DA4"/>
    <w:rsid w:val="001A70A9"/>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762"/>
    <w:rsid w:val="001B2F69"/>
    <w:rsid w:val="001B3254"/>
    <w:rsid w:val="001B385D"/>
    <w:rsid w:val="001B3869"/>
    <w:rsid w:val="001B3B87"/>
    <w:rsid w:val="001B3EEC"/>
    <w:rsid w:val="001B4417"/>
    <w:rsid w:val="001B449A"/>
    <w:rsid w:val="001B475D"/>
    <w:rsid w:val="001B4824"/>
    <w:rsid w:val="001B4F61"/>
    <w:rsid w:val="001B4FB9"/>
    <w:rsid w:val="001B50F2"/>
    <w:rsid w:val="001B5277"/>
    <w:rsid w:val="001B55B4"/>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A44"/>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4A5"/>
    <w:rsid w:val="001E4511"/>
    <w:rsid w:val="001E4E5A"/>
    <w:rsid w:val="001E4F6F"/>
    <w:rsid w:val="001E50B2"/>
    <w:rsid w:val="001E5BBD"/>
    <w:rsid w:val="001E5E94"/>
    <w:rsid w:val="001E5F31"/>
    <w:rsid w:val="001E6802"/>
    <w:rsid w:val="001E6840"/>
    <w:rsid w:val="001E6981"/>
    <w:rsid w:val="001E69FB"/>
    <w:rsid w:val="001E7831"/>
    <w:rsid w:val="001E7C29"/>
    <w:rsid w:val="001E7D1D"/>
    <w:rsid w:val="001F027E"/>
    <w:rsid w:val="001F0310"/>
    <w:rsid w:val="001F0456"/>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555"/>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6B3"/>
    <w:rsid w:val="0021099A"/>
    <w:rsid w:val="00210E53"/>
    <w:rsid w:val="00210F82"/>
    <w:rsid w:val="002112A2"/>
    <w:rsid w:val="00211514"/>
    <w:rsid w:val="00211799"/>
    <w:rsid w:val="00211A2D"/>
    <w:rsid w:val="00211BFE"/>
    <w:rsid w:val="00211CCC"/>
    <w:rsid w:val="00211D89"/>
    <w:rsid w:val="002122E3"/>
    <w:rsid w:val="002122F2"/>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7F"/>
    <w:rsid w:val="00215684"/>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789"/>
    <w:rsid w:val="0023285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F8F"/>
    <w:rsid w:val="00237760"/>
    <w:rsid w:val="0023789B"/>
    <w:rsid w:val="002401B1"/>
    <w:rsid w:val="00240552"/>
    <w:rsid w:val="002407FF"/>
    <w:rsid w:val="00240FA7"/>
    <w:rsid w:val="00240FC8"/>
    <w:rsid w:val="00241E45"/>
    <w:rsid w:val="00241E99"/>
    <w:rsid w:val="00242097"/>
    <w:rsid w:val="00242B20"/>
    <w:rsid w:val="00243012"/>
    <w:rsid w:val="002433FA"/>
    <w:rsid w:val="00243E14"/>
    <w:rsid w:val="00243E36"/>
    <w:rsid w:val="00243F03"/>
    <w:rsid w:val="002441B2"/>
    <w:rsid w:val="00244724"/>
    <w:rsid w:val="00244753"/>
    <w:rsid w:val="00244861"/>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CD3"/>
    <w:rsid w:val="00251F45"/>
    <w:rsid w:val="002521FD"/>
    <w:rsid w:val="002525EC"/>
    <w:rsid w:val="00252715"/>
    <w:rsid w:val="00252837"/>
    <w:rsid w:val="00252933"/>
    <w:rsid w:val="00252BCF"/>
    <w:rsid w:val="00252DFA"/>
    <w:rsid w:val="00252F4C"/>
    <w:rsid w:val="00252F9F"/>
    <w:rsid w:val="002531F0"/>
    <w:rsid w:val="0025366B"/>
    <w:rsid w:val="00253981"/>
    <w:rsid w:val="00253F19"/>
    <w:rsid w:val="0025417D"/>
    <w:rsid w:val="0025429E"/>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698"/>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1B"/>
    <w:rsid w:val="00267AF8"/>
    <w:rsid w:val="00267B8B"/>
    <w:rsid w:val="00267D26"/>
    <w:rsid w:val="00267EE4"/>
    <w:rsid w:val="00270531"/>
    <w:rsid w:val="00270AFD"/>
    <w:rsid w:val="002711CD"/>
    <w:rsid w:val="00271EC2"/>
    <w:rsid w:val="00272148"/>
    <w:rsid w:val="00272232"/>
    <w:rsid w:val="00272295"/>
    <w:rsid w:val="002722C0"/>
    <w:rsid w:val="0027255B"/>
    <w:rsid w:val="00272769"/>
    <w:rsid w:val="00272A5B"/>
    <w:rsid w:val="00272E19"/>
    <w:rsid w:val="00273031"/>
    <w:rsid w:val="002733EE"/>
    <w:rsid w:val="00273456"/>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4F23"/>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13"/>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1C7"/>
    <w:rsid w:val="002A446A"/>
    <w:rsid w:val="002A46FF"/>
    <w:rsid w:val="002A4950"/>
    <w:rsid w:val="002A4A83"/>
    <w:rsid w:val="002A4C2A"/>
    <w:rsid w:val="002A4CF6"/>
    <w:rsid w:val="002A4DB9"/>
    <w:rsid w:val="002A4E9C"/>
    <w:rsid w:val="002A4FEE"/>
    <w:rsid w:val="002A5065"/>
    <w:rsid w:val="002A5086"/>
    <w:rsid w:val="002A5113"/>
    <w:rsid w:val="002A52C5"/>
    <w:rsid w:val="002A5374"/>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87F"/>
    <w:rsid w:val="002B2DED"/>
    <w:rsid w:val="002B2EF6"/>
    <w:rsid w:val="002B3425"/>
    <w:rsid w:val="002B34BE"/>
    <w:rsid w:val="002B39B6"/>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898"/>
    <w:rsid w:val="002C1B10"/>
    <w:rsid w:val="002C1B9C"/>
    <w:rsid w:val="002C1D43"/>
    <w:rsid w:val="002C1DB8"/>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383B"/>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1DA"/>
    <w:rsid w:val="002E426B"/>
    <w:rsid w:val="002E4520"/>
    <w:rsid w:val="002E46C0"/>
    <w:rsid w:val="002E4920"/>
    <w:rsid w:val="002E4CE5"/>
    <w:rsid w:val="002E4EB0"/>
    <w:rsid w:val="002E4FBA"/>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647"/>
    <w:rsid w:val="002F3BDC"/>
    <w:rsid w:val="002F3FD4"/>
    <w:rsid w:val="002F4095"/>
    <w:rsid w:val="002F431A"/>
    <w:rsid w:val="002F43D5"/>
    <w:rsid w:val="002F44CD"/>
    <w:rsid w:val="002F454E"/>
    <w:rsid w:val="002F4D68"/>
    <w:rsid w:val="002F50A5"/>
    <w:rsid w:val="002F534F"/>
    <w:rsid w:val="002F574F"/>
    <w:rsid w:val="002F577D"/>
    <w:rsid w:val="002F57F6"/>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58A"/>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8D5"/>
    <w:rsid w:val="0030698F"/>
    <w:rsid w:val="00306AD1"/>
    <w:rsid w:val="00306BF7"/>
    <w:rsid w:val="00307100"/>
    <w:rsid w:val="003072BD"/>
    <w:rsid w:val="00307302"/>
    <w:rsid w:val="00307319"/>
    <w:rsid w:val="0030762E"/>
    <w:rsid w:val="0030773D"/>
    <w:rsid w:val="00307750"/>
    <w:rsid w:val="00307818"/>
    <w:rsid w:val="00307957"/>
    <w:rsid w:val="00307959"/>
    <w:rsid w:val="00307BB8"/>
    <w:rsid w:val="00307F6C"/>
    <w:rsid w:val="003100EE"/>
    <w:rsid w:val="003108D4"/>
    <w:rsid w:val="00310B3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5FC4"/>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CEC"/>
    <w:rsid w:val="00322DA6"/>
    <w:rsid w:val="003233BD"/>
    <w:rsid w:val="0032395B"/>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EA5"/>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0FFA"/>
    <w:rsid w:val="0033111C"/>
    <w:rsid w:val="003313BD"/>
    <w:rsid w:val="0033178E"/>
    <w:rsid w:val="00331D2F"/>
    <w:rsid w:val="00331D6F"/>
    <w:rsid w:val="00331F42"/>
    <w:rsid w:val="003320B5"/>
    <w:rsid w:val="00332C4D"/>
    <w:rsid w:val="00332D39"/>
    <w:rsid w:val="0033376F"/>
    <w:rsid w:val="00333816"/>
    <w:rsid w:val="00333BC7"/>
    <w:rsid w:val="00333BF1"/>
    <w:rsid w:val="00334CAB"/>
    <w:rsid w:val="003350F4"/>
    <w:rsid w:val="00335527"/>
    <w:rsid w:val="0033580A"/>
    <w:rsid w:val="00335B2A"/>
    <w:rsid w:val="00336290"/>
    <w:rsid w:val="00336303"/>
    <w:rsid w:val="00336415"/>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67B"/>
    <w:rsid w:val="00344A5F"/>
    <w:rsid w:val="00344CC5"/>
    <w:rsid w:val="00344D5B"/>
    <w:rsid w:val="00344FE7"/>
    <w:rsid w:val="003458A2"/>
    <w:rsid w:val="00345A10"/>
    <w:rsid w:val="00346046"/>
    <w:rsid w:val="003463F5"/>
    <w:rsid w:val="00346622"/>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606C"/>
    <w:rsid w:val="003568B9"/>
    <w:rsid w:val="00356C0B"/>
    <w:rsid w:val="00356D66"/>
    <w:rsid w:val="00356DAE"/>
    <w:rsid w:val="00357079"/>
    <w:rsid w:val="00357321"/>
    <w:rsid w:val="00357635"/>
    <w:rsid w:val="003578D7"/>
    <w:rsid w:val="00357A63"/>
    <w:rsid w:val="00357A6D"/>
    <w:rsid w:val="00357EF6"/>
    <w:rsid w:val="0036007C"/>
    <w:rsid w:val="00360274"/>
    <w:rsid w:val="00360716"/>
    <w:rsid w:val="0036119F"/>
    <w:rsid w:val="003611DD"/>
    <w:rsid w:val="0036126D"/>
    <w:rsid w:val="0036137A"/>
    <w:rsid w:val="00361438"/>
    <w:rsid w:val="0036149A"/>
    <w:rsid w:val="003614F9"/>
    <w:rsid w:val="0036163E"/>
    <w:rsid w:val="00361802"/>
    <w:rsid w:val="00361E39"/>
    <w:rsid w:val="00361F18"/>
    <w:rsid w:val="00361F7B"/>
    <w:rsid w:val="003621ED"/>
    <w:rsid w:val="00362243"/>
    <w:rsid w:val="003624AF"/>
    <w:rsid w:val="0036280D"/>
    <w:rsid w:val="0036294F"/>
    <w:rsid w:val="00362AE8"/>
    <w:rsid w:val="003630AB"/>
    <w:rsid w:val="00363200"/>
    <w:rsid w:val="003635ED"/>
    <w:rsid w:val="00363828"/>
    <w:rsid w:val="00363C1A"/>
    <w:rsid w:val="003640BC"/>
    <w:rsid w:val="00364B22"/>
    <w:rsid w:val="00364BBC"/>
    <w:rsid w:val="00364D21"/>
    <w:rsid w:val="00364D48"/>
    <w:rsid w:val="00364E36"/>
    <w:rsid w:val="00364EE5"/>
    <w:rsid w:val="003653CA"/>
    <w:rsid w:val="00365F4F"/>
    <w:rsid w:val="003667A4"/>
    <w:rsid w:val="0036682A"/>
    <w:rsid w:val="0036682F"/>
    <w:rsid w:val="00366873"/>
    <w:rsid w:val="00367096"/>
    <w:rsid w:val="0036710A"/>
    <w:rsid w:val="0036713F"/>
    <w:rsid w:val="00367200"/>
    <w:rsid w:val="00367467"/>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183"/>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212"/>
    <w:rsid w:val="0038341B"/>
    <w:rsid w:val="003834A5"/>
    <w:rsid w:val="003836EA"/>
    <w:rsid w:val="00383A8B"/>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8C3"/>
    <w:rsid w:val="00387E61"/>
    <w:rsid w:val="003900C6"/>
    <w:rsid w:val="003904DC"/>
    <w:rsid w:val="0039058C"/>
    <w:rsid w:val="00390598"/>
    <w:rsid w:val="003907EA"/>
    <w:rsid w:val="00390B63"/>
    <w:rsid w:val="00390B9A"/>
    <w:rsid w:val="00390BD2"/>
    <w:rsid w:val="00390DF3"/>
    <w:rsid w:val="0039128A"/>
    <w:rsid w:val="003912FD"/>
    <w:rsid w:val="003914B2"/>
    <w:rsid w:val="0039193A"/>
    <w:rsid w:val="00391B9E"/>
    <w:rsid w:val="00391D80"/>
    <w:rsid w:val="003921E1"/>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CA9"/>
    <w:rsid w:val="003A5E90"/>
    <w:rsid w:val="003A5FA6"/>
    <w:rsid w:val="003A609E"/>
    <w:rsid w:val="003A611A"/>
    <w:rsid w:val="003A61F5"/>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4E"/>
    <w:rsid w:val="003B47B7"/>
    <w:rsid w:val="003B4CB1"/>
    <w:rsid w:val="003B4E6B"/>
    <w:rsid w:val="003B4F7A"/>
    <w:rsid w:val="003B5580"/>
    <w:rsid w:val="003B577E"/>
    <w:rsid w:val="003B57AF"/>
    <w:rsid w:val="003B5B52"/>
    <w:rsid w:val="003B5D83"/>
    <w:rsid w:val="003B5E24"/>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8C3"/>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3F38"/>
    <w:rsid w:val="003D41E6"/>
    <w:rsid w:val="003D437C"/>
    <w:rsid w:val="003D4633"/>
    <w:rsid w:val="003D46CE"/>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3B6"/>
    <w:rsid w:val="003D6819"/>
    <w:rsid w:val="003D69F9"/>
    <w:rsid w:val="003D7326"/>
    <w:rsid w:val="003D7654"/>
    <w:rsid w:val="003D77DA"/>
    <w:rsid w:val="003D7960"/>
    <w:rsid w:val="003D7E4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4E6"/>
    <w:rsid w:val="003F0608"/>
    <w:rsid w:val="003F07D1"/>
    <w:rsid w:val="003F09A1"/>
    <w:rsid w:val="003F0B1A"/>
    <w:rsid w:val="003F0C3F"/>
    <w:rsid w:val="003F0ED7"/>
    <w:rsid w:val="003F1006"/>
    <w:rsid w:val="003F108D"/>
    <w:rsid w:val="003F11B0"/>
    <w:rsid w:val="003F1212"/>
    <w:rsid w:val="003F15C5"/>
    <w:rsid w:val="003F15F6"/>
    <w:rsid w:val="003F1627"/>
    <w:rsid w:val="003F1A5E"/>
    <w:rsid w:val="003F1D79"/>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38B"/>
    <w:rsid w:val="003F77B5"/>
    <w:rsid w:val="003F7BDA"/>
    <w:rsid w:val="00400055"/>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B07"/>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0EC"/>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2D09"/>
    <w:rsid w:val="0041338B"/>
    <w:rsid w:val="0041367B"/>
    <w:rsid w:val="004138B8"/>
    <w:rsid w:val="004139A2"/>
    <w:rsid w:val="0041419D"/>
    <w:rsid w:val="00414729"/>
    <w:rsid w:val="00414A32"/>
    <w:rsid w:val="00414B67"/>
    <w:rsid w:val="00414D4D"/>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A19"/>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6C7"/>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8EF"/>
    <w:rsid w:val="0044095E"/>
    <w:rsid w:val="00440973"/>
    <w:rsid w:val="00440D62"/>
    <w:rsid w:val="00440DA6"/>
    <w:rsid w:val="0044111B"/>
    <w:rsid w:val="0044141A"/>
    <w:rsid w:val="004414B7"/>
    <w:rsid w:val="004417C5"/>
    <w:rsid w:val="004419EA"/>
    <w:rsid w:val="00441D65"/>
    <w:rsid w:val="00441E97"/>
    <w:rsid w:val="00442701"/>
    <w:rsid w:val="0044271E"/>
    <w:rsid w:val="0044278B"/>
    <w:rsid w:val="00442935"/>
    <w:rsid w:val="004435FE"/>
    <w:rsid w:val="004436C8"/>
    <w:rsid w:val="0044387F"/>
    <w:rsid w:val="00443A02"/>
    <w:rsid w:val="00443A96"/>
    <w:rsid w:val="00443F40"/>
    <w:rsid w:val="0044436F"/>
    <w:rsid w:val="0044438F"/>
    <w:rsid w:val="004448DE"/>
    <w:rsid w:val="004448EF"/>
    <w:rsid w:val="00444E19"/>
    <w:rsid w:val="0044513C"/>
    <w:rsid w:val="00445614"/>
    <w:rsid w:val="0044566C"/>
    <w:rsid w:val="00445BE7"/>
    <w:rsid w:val="00445C6D"/>
    <w:rsid w:val="00445CA3"/>
    <w:rsid w:val="00445F12"/>
    <w:rsid w:val="00446106"/>
    <w:rsid w:val="00446409"/>
    <w:rsid w:val="00446450"/>
    <w:rsid w:val="004464B6"/>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4CFA"/>
    <w:rsid w:val="00455415"/>
    <w:rsid w:val="00455C1E"/>
    <w:rsid w:val="00455FC3"/>
    <w:rsid w:val="00456161"/>
    <w:rsid w:val="00456BD2"/>
    <w:rsid w:val="00456E83"/>
    <w:rsid w:val="00456EAC"/>
    <w:rsid w:val="004575F3"/>
    <w:rsid w:val="00457C8B"/>
    <w:rsid w:val="0046027C"/>
    <w:rsid w:val="00460461"/>
    <w:rsid w:val="004605D8"/>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261"/>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1E52"/>
    <w:rsid w:val="0047256C"/>
    <w:rsid w:val="00473385"/>
    <w:rsid w:val="004734FF"/>
    <w:rsid w:val="004736CE"/>
    <w:rsid w:val="004739CA"/>
    <w:rsid w:val="00473A85"/>
    <w:rsid w:val="004740F8"/>
    <w:rsid w:val="00474466"/>
    <w:rsid w:val="004745A0"/>
    <w:rsid w:val="00474A22"/>
    <w:rsid w:val="00474B03"/>
    <w:rsid w:val="00474DF7"/>
    <w:rsid w:val="00474FE2"/>
    <w:rsid w:val="00475407"/>
    <w:rsid w:val="00475582"/>
    <w:rsid w:val="004757EF"/>
    <w:rsid w:val="00475B6B"/>
    <w:rsid w:val="00475C58"/>
    <w:rsid w:val="00475E1C"/>
    <w:rsid w:val="00476064"/>
    <w:rsid w:val="00476375"/>
    <w:rsid w:val="0047680C"/>
    <w:rsid w:val="00476D3E"/>
    <w:rsid w:val="004772A7"/>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374"/>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039"/>
    <w:rsid w:val="0048528D"/>
    <w:rsid w:val="00485371"/>
    <w:rsid w:val="00485567"/>
    <w:rsid w:val="00485A0E"/>
    <w:rsid w:val="00485A45"/>
    <w:rsid w:val="00485A56"/>
    <w:rsid w:val="00485AAB"/>
    <w:rsid w:val="00485AB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901BC"/>
    <w:rsid w:val="00490258"/>
    <w:rsid w:val="004902FC"/>
    <w:rsid w:val="00490599"/>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3CF1"/>
    <w:rsid w:val="0049402E"/>
    <w:rsid w:val="0049404A"/>
    <w:rsid w:val="0049428F"/>
    <w:rsid w:val="004943B9"/>
    <w:rsid w:val="004944ED"/>
    <w:rsid w:val="00494655"/>
    <w:rsid w:val="004947A1"/>
    <w:rsid w:val="00494906"/>
    <w:rsid w:val="00494BBE"/>
    <w:rsid w:val="00494CBC"/>
    <w:rsid w:val="00494F8F"/>
    <w:rsid w:val="004951AE"/>
    <w:rsid w:val="004956FE"/>
    <w:rsid w:val="00495A44"/>
    <w:rsid w:val="00495C95"/>
    <w:rsid w:val="00495C9F"/>
    <w:rsid w:val="00495CA7"/>
    <w:rsid w:val="00495D8B"/>
    <w:rsid w:val="004960C9"/>
    <w:rsid w:val="004965FE"/>
    <w:rsid w:val="004968F2"/>
    <w:rsid w:val="00496AB4"/>
    <w:rsid w:val="00496C40"/>
    <w:rsid w:val="00496E05"/>
    <w:rsid w:val="00497067"/>
    <w:rsid w:val="004973BD"/>
    <w:rsid w:val="0049785F"/>
    <w:rsid w:val="004979AF"/>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645"/>
    <w:rsid w:val="004A2860"/>
    <w:rsid w:val="004A2934"/>
    <w:rsid w:val="004A293E"/>
    <w:rsid w:val="004A2B10"/>
    <w:rsid w:val="004A2B2D"/>
    <w:rsid w:val="004A2E0F"/>
    <w:rsid w:val="004A3D98"/>
    <w:rsid w:val="004A3FB1"/>
    <w:rsid w:val="004A405C"/>
    <w:rsid w:val="004A410B"/>
    <w:rsid w:val="004A414C"/>
    <w:rsid w:val="004A416B"/>
    <w:rsid w:val="004A41D1"/>
    <w:rsid w:val="004A4B2C"/>
    <w:rsid w:val="004A4C4B"/>
    <w:rsid w:val="004A4E89"/>
    <w:rsid w:val="004A5065"/>
    <w:rsid w:val="004A5936"/>
    <w:rsid w:val="004A59D4"/>
    <w:rsid w:val="004A5D6D"/>
    <w:rsid w:val="004A5E59"/>
    <w:rsid w:val="004A5FAC"/>
    <w:rsid w:val="004A65D7"/>
    <w:rsid w:val="004A673A"/>
    <w:rsid w:val="004A6A02"/>
    <w:rsid w:val="004A6A07"/>
    <w:rsid w:val="004A6CF9"/>
    <w:rsid w:val="004A6F46"/>
    <w:rsid w:val="004A70CC"/>
    <w:rsid w:val="004A73C4"/>
    <w:rsid w:val="004A778D"/>
    <w:rsid w:val="004B022B"/>
    <w:rsid w:val="004B0A27"/>
    <w:rsid w:val="004B0A74"/>
    <w:rsid w:val="004B1156"/>
    <w:rsid w:val="004B1255"/>
    <w:rsid w:val="004B165F"/>
    <w:rsid w:val="004B17ED"/>
    <w:rsid w:val="004B1A7F"/>
    <w:rsid w:val="004B1E97"/>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05"/>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6C"/>
    <w:rsid w:val="004C0ADE"/>
    <w:rsid w:val="004C0BF7"/>
    <w:rsid w:val="004C0CB1"/>
    <w:rsid w:val="004C0D8B"/>
    <w:rsid w:val="004C0F27"/>
    <w:rsid w:val="004C0F50"/>
    <w:rsid w:val="004C1AD3"/>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5D5F"/>
    <w:rsid w:val="004C5E32"/>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089"/>
    <w:rsid w:val="004E0257"/>
    <w:rsid w:val="004E04E0"/>
    <w:rsid w:val="004E063B"/>
    <w:rsid w:val="004E0749"/>
    <w:rsid w:val="004E0762"/>
    <w:rsid w:val="004E0904"/>
    <w:rsid w:val="004E0A01"/>
    <w:rsid w:val="004E0AAD"/>
    <w:rsid w:val="004E1193"/>
    <w:rsid w:val="004E12A1"/>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6E7B"/>
    <w:rsid w:val="004E72D5"/>
    <w:rsid w:val="004E7519"/>
    <w:rsid w:val="004E777A"/>
    <w:rsid w:val="004F0185"/>
    <w:rsid w:val="004F041F"/>
    <w:rsid w:val="004F0439"/>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712"/>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812"/>
    <w:rsid w:val="00510AF1"/>
    <w:rsid w:val="0051102B"/>
    <w:rsid w:val="005111DB"/>
    <w:rsid w:val="0051141D"/>
    <w:rsid w:val="00511476"/>
    <w:rsid w:val="005118F0"/>
    <w:rsid w:val="00511DE0"/>
    <w:rsid w:val="00511EF4"/>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5CCC"/>
    <w:rsid w:val="00515F7E"/>
    <w:rsid w:val="0051606C"/>
    <w:rsid w:val="0051627B"/>
    <w:rsid w:val="005164C3"/>
    <w:rsid w:val="00516506"/>
    <w:rsid w:val="00516C1A"/>
    <w:rsid w:val="00516CB5"/>
    <w:rsid w:val="0051718E"/>
    <w:rsid w:val="00517CC5"/>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242"/>
    <w:rsid w:val="00523695"/>
    <w:rsid w:val="00523923"/>
    <w:rsid w:val="00523C21"/>
    <w:rsid w:val="0052406B"/>
    <w:rsid w:val="00524264"/>
    <w:rsid w:val="0052437E"/>
    <w:rsid w:val="005248DA"/>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27F05"/>
    <w:rsid w:val="00530054"/>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7BC"/>
    <w:rsid w:val="00533CBF"/>
    <w:rsid w:val="00533D07"/>
    <w:rsid w:val="00533EAD"/>
    <w:rsid w:val="00534005"/>
    <w:rsid w:val="00534060"/>
    <w:rsid w:val="0053429B"/>
    <w:rsid w:val="0053449C"/>
    <w:rsid w:val="00534839"/>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4C4"/>
    <w:rsid w:val="00542976"/>
    <w:rsid w:val="0054314C"/>
    <w:rsid w:val="005434D6"/>
    <w:rsid w:val="0054362C"/>
    <w:rsid w:val="0054369E"/>
    <w:rsid w:val="00543795"/>
    <w:rsid w:val="005437B1"/>
    <w:rsid w:val="00543EA3"/>
    <w:rsid w:val="00543F66"/>
    <w:rsid w:val="00543FF2"/>
    <w:rsid w:val="005441F0"/>
    <w:rsid w:val="0054428A"/>
    <w:rsid w:val="00544312"/>
    <w:rsid w:val="0054447A"/>
    <w:rsid w:val="005445E7"/>
    <w:rsid w:val="00544994"/>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B5"/>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DE2"/>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71A"/>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19"/>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266"/>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B59"/>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507"/>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578"/>
    <w:rsid w:val="005C3736"/>
    <w:rsid w:val="005C3906"/>
    <w:rsid w:val="005C3A1F"/>
    <w:rsid w:val="005C3AB0"/>
    <w:rsid w:val="005C3B9C"/>
    <w:rsid w:val="005C3C43"/>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71B"/>
    <w:rsid w:val="005D0E00"/>
    <w:rsid w:val="005D0EB3"/>
    <w:rsid w:val="005D11C6"/>
    <w:rsid w:val="005D1711"/>
    <w:rsid w:val="005D17E4"/>
    <w:rsid w:val="005D1E29"/>
    <w:rsid w:val="005D278E"/>
    <w:rsid w:val="005D2D4D"/>
    <w:rsid w:val="005D2D78"/>
    <w:rsid w:val="005D2F07"/>
    <w:rsid w:val="005D33A5"/>
    <w:rsid w:val="005D3499"/>
    <w:rsid w:val="005D3534"/>
    <w:rsid w:val="005D36A8"/>
    <w:rsid w:val="005D3C7B"/>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3FBB"/>
    <w:rsid w:val="005E44FF"/>
    <w:rsid w:val="005E455B"/>
    <w:rsid w:val="005E4AD5"/>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7CA"/>
    <w:rsid w:val="006009C2"/>
    <w:rsid w:val="00600E91"/>
    <w:rsid w:val="00600EEB"/>
    <w:rsid w:val="00601355"/>
    <w:rsid w:val="0060175D"/>
    <w:rsid w:val="00601A8A"/>
    <w:rsid w:val="006025D0"/>
    <w:rsid w:val="00602780"/>
    <w:rsid w:val="00602845"/>
    <w:rsid w:val="00602D51"/>
    <w:rsid w:val="00603AD6"/>
    <w:rsid w:val="00603BA8"/>
    <w:rsid w:val="00603BB6"/>
    <w:rsid w:val="00603F5F"/>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DF"/>
    <w:rsid w:val="006064FE"/>
    <w:rsid w:val="00606780"/>
    <w:rsid w:val="006069E9"/>
    <w:rsid w:val="00606BEB"/>
    <w:rsid w:val="00606D85"/>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267"/>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17FFD"/>
    <w:rsid w:val="00620053"/>
    <w:rsid w:val="006202D1"/>
    <w:rsid w:val="00620A69"/>
    <w:rsid w:val="0062108D"/>
    <w:rsid w:val="006212A2"/>
    <w:rsid w:val="00621CDD"/>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0F1E"/>
    <w:rsid w:val="00631025"/>
    <w:rsid w:val="006315CA"/>
    <w:rsid w:val="0063169B"/>
    <w:rsid w:val="00631907"/>
    <w:rsid w:val="006325C9"/>
    <w:rsid w:val="00632AF0"/>
    <w:rsid w:val="0063301F"/>
    <w:rsid w:val="00633653"/>
    <w:rsid w:val="00633745"/>
    <w:rsid w:val="00634071"/>
    <w:rsid w:val="00634DF3"/>
    <w:rsid w:val="0063504C"/>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2EF"/>
    <w:rsid w:val="0064345B"/>
    <w:rsid w:val="00643664"/>
    <w:rsid w:val="006438A5"/>
    <w:rsid w:val="00643A5A"/>
    <w:rsid w:val="00643D63"/>
    <w:rsid w:val="00643DB0"/>
    <w:rsid w:val="00643E0C"/>
    <w:rsid w:val="00643E90"/>
    <w:rsid w:val="00643F19"/>
    <w:rsid w:val="0064410A"/>
    <w:rsid w:val="00644954"/>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DEE"/>
    <w:rsid w:val="00647EC7"/>
    <w:rsid w:val="00650002"/>
    <w:rsid w:val="006504FD"/>
    <w:rsid w:val="0065069C"/>
    <w:rsid w:val="00650BB6"/>
    <w:rsid w:val="00650CAA"/>
    <w:rsid w:val="00650D45"/>
    <w:rsid w:val="006511AD"/>
    <w:rsid w:val="0065121A"/>
    <w:rsid w:val="0065127D"/>
    <w:rsid w:val="0065148E"/>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8AA"/>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C8C"/>
    <w:rsid w:val="00660D4A"/>
    <w:rsid w:val="00660D4B"/>
    <w:rsid w:val="00661593"/>
    <w:rsid w:val="006618E2"/>
    <w:rsid w:val="00661E11"/>
    <w:rsid w:val="00662066"/>
    <w:rsid w:val="006626BD"/>
    <w:rsid w:val="006627D5"/>
    <w:rsid w:val="00662CAD"/>
    <w:rsid w:val="00663274"/>
    <w:rsid w:val="006637C9"/>
    <w:rsid w:val="006639D0"/>
    <w:rsid w:val="00663D1C"/>
    <w:rsid w:val="00663D45"/>
    <w:rsid w:val="00663EDD"/>
    <w:rsid w:val="00663FEF"/>
    <w:rsid w:val="00664103"/>
    <w:rsid w:val="00664378"/>
    <w:rsid w:val="00664900"/>
    <w:rsid w:val="00664A93"/>
    <w:rsid w:val="00664BEC"/>
    <w:rsid w:val="00664C2B"/>
    <w:rsid w:val="0066516D"/>
    <w:rsid w:val="00665261"/>
    <w:rsid w:val="00665479"/>
    <w:rsid w:val="00665545"/>
    <w:rsid w:val="00665564"/>
    <w:rsid w:val="0066562B"/>
    <w:rsid w:val="00665A06"/>
    <w:rsid w:val="00665BC5"/>
    <w:rsid w:val="00665D7D"/>
    <w:rsid w:val="00665DFD"/>
    <w:rsid w:val="00665ED0"/>
    <w:rsid w:val="006663E8"/>
    <w:rsid w:val="00666AE6"/>
    <w:rsid w:val="00666B72"/>
    <w:rsid w:val="00666EC5"/>
    <w:rsid w:val="006672A9"/>
    <w:rsid w:val="0066780B"/>
    <w:rsid w:val="00667AB8"/>
    <w:rsid w:val="00667BA5"/>
    <w:rsid w:val="00667C97"/>
    <w:rsid w:val="00667F4E"/>
    <w:rsid w:val="0067014C"/>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718"/>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E16"/>
    <w:rsid w:val="006A2D35"/>
    <w:rsid w:val="006A3107"/>
    <w:rsid w:val="006A327C"/>
    <w:rsid w:val="006A3712"/>
    <w:rsid w:val="006A39C1"/>
    <w:rsid w:val="006A3E5E"/>
    <w:rsid w:val="006A412D"/>
    <w:rsid w:val="006A4181"/>
    <w:rsid w:val="006A446F"/>
    <w:rsid w:val="006A48FE"/>
    <w:rsid w:val="006A49C9"/>
    <w:rsid w:val="006A4C5A"/>
    <w:rsid w:val="006A4CD1"/>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5B8"/>
    <w:rsid w:val="006C19B2"/>
    <w:rsid w:val="006C1F2A"/>
    <w:rsid w:val="006C1F52"/>
    <w:rsid w:val="006C2D55"/>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0D13"/>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6E3"/>
    <w:rsid w:val="006D3892"/>
    <w:rsid w:val="006D3E96"/>
    <w:rsid w:val="006D4359"/>
    <w:rsid w:val="006D4434"/>
    <w:rsid w:val="006D4530"/>
    <w:rsid w:val="006D46AB"/>
    <w:rsid w:val="006D4859"/>
    <w:rsid w:val="006D5519"/>
    <w:rsid w:val="006D55B9"/>
    <w:rsid w:val="006D56A3"/>
    <w:rsid w:val="006D5851"/>
    <w:rsid w:val="006D58DE"/>
    <w:rsid w:val="006D5F90"/>
    <w:rsid w:val="006D6886"/>
    <w:rsid w:val="006D68F5"/>
    <w:rsid w:val="006D6B50"/>
    <w:rsid w:val="006D6C07"/>
    <w:rsid w:val="006D6CBA"/>
    <w:rsid w:val="006D745E"/>
    <w:rsid w:val="006D7622"/>
    <w:rsid w:val="006D7846"/>
    <w:rsid w:val="006D784F"/>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1F8"/>
    <w:rsid w:val="006E14DA"/>
    <w:rsid w:val="006E1698"/>
    <w:rsid w:val="006E1A5A"/>
    <w:rsid w:val="006E1D67"/>
    <w:rsid w:val="006E1D92"/>
    <w:rsid w:val="006E25DA"/>
    <w:rsid w:val="006E2950"/>
    <w:rsid w:val="006E2CCD"/>
    <w:rsid w:val="006E2DCF"/>
    <w:rsid w:val="006E2EAC"/>
    <w:rsid w:val="006E2F60"/>
    <w:rsid w:val="006E3211"/>
    <w:rsid w:val="006E3552"/>
    <w:rsid w:val="006E362F"/>
    <w:rsid w:val="006E36E0"/>
    <w:rsid w:val="006E3714"/>
    <w:rsid w:val="006E3743"/>
    <w:rsid w:val="006E37B7"/>
    <w:rsid w:val="006E37F1"/>
    <w:rsid w:val="006E38EB"/>
    <w:rsid w:val="006E3E62"/>
    <w:rsid w:val="006E3EF0"/>
    <w:rsid w:val="006E432A"/>
    <w:rsid w:val="006E4389"/>
    <w:rsid w:val="006E43D5"/>
    <w:rsid w:val="006E4454"/>
    <w:rsid w:val="006E454A"/>
    <w:rsid w:val="006E46C9"/>
    <w:rsid w:val="006E4813"/>
    <w:rsid w:val="006E4CF3"/>
    <w:rsid w:val="006E4DAA"/>
    <w:rsid w:val="006E52FE"/>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0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001"/>
    <w:rsid w:val="006F44E3"/>
    <w:rsid w:val="006F46AD"/>
    <w:rsid w:val="006F4B3F"/>
    <w:rsid w:val="006F4D95"/>
    <w:rsid w:val="006F4FDA"/>
    <w:rsid w:val="006F5032"/>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DC3"/>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AE5"/>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055"/>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3CFA"/>
    <w:rsid w:val="007240DA"/>
    <w:rsid w:val="007241F6"/>
    <w:rsid w:val="00724363"/>
    <w:rsid w:val="00724642"/>
    <w:rsid w:val="0072484E"/>
    <w:rsid w:val="00724CC0"/>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63E"/>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97"/>
    <w:rsid w:val="007357ED"/>
    <w:rsid w:val="00735B7A"/>
    <w:rsid w:val="00735F56"/>
    <w:rsid w:val="0073610C"/>
    <w:rsid w:val="007361BB"/>
    <w:rsid w:val="007363B4"/>
    <w:rsid w:val="007363FC"/>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09"/>
    <w:rsid w:val="007417DF"/>
    <w:rsid w:val="0074198E"/>
    <w:rsid w:val="00741C82"/>
    <w:rsid w:val="00741F07"/>
    <w:rsid w:val="00741FCB"/>
    <w:rsid w:val="007423FC"/>
    <w:rsid w:val="007428B4"/>
    <w:rsid w:val="0074292E"/>
    <w:rsid w:val="00742A90"/>
    <w:rsid w:val="00742BB7"/>
    <w:rsid w:val="00742E2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4A"/>
    <w:rsid w:val="007502EE"/>
    <w:rsid w:val="007503B9"/>
    <w:rsid w:val="0075044C"/>
    <w:rsid w:val="00750B36"/>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3F67"/>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0D"/>
    <w:rsid w:val="00756A14"/>
    <w:rsid w:val="00756AAB"/>
    <w:rsid w:val="00756E31"/>
    <w:rsid w:val="00756F98"/>
    <w:rsid w:val="00757303"/>
    <w:rsid w:val="0075798A"/>
    <w:rsid w:val="0075798C"/>
    <w:rsid w:val="00757DAA"/>
    <w:rsid w:val="00757E9F"/>
    <w:rsid w:val="00760078"/>
    <w:rsid w:val="00760957"/>
    <w:rsid w:val="00760F89"/>
    <w:rsid w:val="007612D5"/>
    <w:rsid w:val="007614E9"/>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777"/>
    <w:rsid w:val="00764FA0"/>
    <w:rsid w:val="007653DF"/>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776"/>
    <w:rsid w:val="0077284E"/>
    <w:rsid w:val="00772AEB"/>
    <w:rsid w:val="00772C08"/>
    <w:rsid w:val="00772D4F"/>
    <w:rsid w:val="00772D84"/>
    <w:rsid w:val="0077315F"/>
    <w:rsid w:val="00773B96"/>
    <w:rsid w:val="00773E73"/>
    <w:rsid w:val="00773FF3"/>
    <w:rsid w:val="00774357"/>
    <w:rsid w:val="0077469C"/>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980"/>
    <w:rsid w:val="00777C3A"/>
    <w:rsid w:val="00777E70"/>
    <w:rsid w:val="007802D4"/>
    <w:rsid w:val="00780E2C"/>
    <w:rsid w:val="00780F2E"/>
    <w:rsid w:val="00780F97"/>
    <w:rsid w:val="00781057"/>
    <w:rsid w:val="00781390"/>
    <w:rsid w:val="007814C4"/>
    <w:rsid w:val="00781A45"/>
    <w:rsid w:val="00781E9B"/>
    <w:rsid w:val="0078229E"/>
    <w:rsid w:val="007823DC"/>
    <w:rsid w:val="00782892"/>
    <w:rsid w:val="007829F4"/>
    <w:rsid w:val="00782A6A"/>
    <w:rsid w:val="0078300B"/>
    <w:rsid w:val="0078330F"/>
    <w:rsid w:val="00783C72"/>
    <w:rsid w:val="00783D20"/>
    <w:rsid w:val="0078455B"/>
    <w:rsid w:val="007846DD"/>
    <w:rsid w:val="00784A0B"/>
    <w:rsid w:val="00784C4F"/>
    <w:rsid w:val="00784EEA"/>
    <w:rsid w:val="00784FC4"/>
    <w:rsid w:val="0078505E"/>
    <w:rsid w:val="00785328"/>
    <w:rsid w:val="007853CB"/>
    <w:rsid w:val="007853D0"/>
    <w:rsid w:val="00785762"/>
    <w:rsid w:val="00786207"/>
    <w:rsid w:val="00786343"/>
    <w:rsid w:val="0078647D"/>
    <w:rsid w:val="00786868"/>
    <w:rsid w:val="00786BAB"/>
    <w:rsid w:val="00786F5C"/>
    <w:rsid w:val="00787183"/>
    <w:rsid w:val="007874E1"/>
    <w:rsid w:val="00787B46"/>
    <w:rsid w:val="00787E4F"/>
    <w:rsid w:val="00787EA5"/>
    <w:rsid w:val="00787EDD"/>
    <w:rsid w:val="00787F5A"/>
    <w:rsid w:val="00790098"/>
    <w:rsid w:val="007901F1"/>
    <w:rsid w:val="007903EE"/>
    <w:rsid w:val="00790584"/>
    <w:rsid w:val="00790B52"/>
    <w:rsid w:val="0079127D"/>
    <w:rsid w:val="007912A9"/>
    <w:rsid w:val="00791A45"/>
    <w:rsid w:val="00791F09"/>
    <w:rsid w:val="007922A0"/>
    <w:rsid w:val="007923E4"/>
    <w:rsid w:val="0079244D"/>
    <w:rsid w:val="00792624"/>
    <w:rsid w:val="00792BB0"/>
    <w:rsid w:val="00792BE3"/>
    <w:rsid w:val="00792E17"/>
    <w:rsid w:val="00793527"/>
    <w:rsid w:val="007936A7"/>
    <w:rsid w:val="00793F78"/>
    <w:rsid w:val="00794261"/>
    <w:rsid w:val="00794721"/>
    <w:rsid w:val="0079487D"/>
    <w:rsid w:val="00794A19"/>
    <w:rsid w:val="00794A63"/>
    <w:rsid w:val="00794A8D"/>
    <w:rsid w:val="00794B2C"/>
    <w:rsid w:val="0079510C"/>
    <w:rsid w:val="007952E0"/>
    <w:rsid w:val="0079533C"/>
    <w:rsid w:val="0079546D"/>
    <w:rsid w:val="0079552F"/>
    <w:rsid w:val="00795601"/>
    <w:rsid w:val="007960DF"/>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8C5"/>
    <w:rsid w:val="007B1A9F"/>
    <w:rsid w:val="007B1C21"/>
    <w:rsid w:val="007B1C5A"/>
    <w:rsid w:val="007B1C5D"/>
    <w:rsid w:val="007B1FEA"/>
    <w:rsid w:val="007B24CA"/>
    <w:rsid w:val="007B28E8"/>
    <w:rsid w:val="007B2AAC"/>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88"/>
    <w:rsid w:val="007B7DAB"/>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BB"/>
    <w:rsid w:val="007C37F3"/>
    <w:rsid w:val="007C3D01"/>
    <w:rsid w:val="007C3D4F"/>
    <w:rsid w:val="007C3D54"/>
    <w:rsid w:val="007C424A"/>
    <w:rsid w:val="007C4C1F"/>
    <w:rsid w:val="007C5084"/>
    <w:rsid w:val="007C515B"/>
    <w:rsid w:val="007C517A"/>
    <w:rsid w:val="007C54EF"/>
    <w:rsid w:val="007C5606"/>
    <w:rsid w:val="007C587B"/>
    <w:rsid w:val="007C5B14"/>
    <w:rsid w:val="007C5C35"/>
    <w:rsid w:val="007C5E9D"/>
    <w:rsid w:val="007C5FB4"/>
    <w:rsid w:val="007C637A"/>
    <w:rsid w:val="007C675B"/>
    <w:rsid w:val="007C6A23"/>
    <w:rsid w:val="007C6B95"/>
    <w:rsid w:val="007C6D44"/>
    <w:rsid w:val="007C7257"/>
    <w:rsid w:val="007C744D"/>
    <w:rsid w:val="007C7A02"/>
    <w:rsid w:val="007C7B38"/>
    <w:rsid w:val="007D0204"/>
    <w:rsid w:val="007D06EA"/>
    <w:rsid w:val="007D0FDC"/>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B13"/>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144"/>
    <w:rsid w:val="007E62A8"/>
    <w:rsid w:val="007E62F9"/>
    <w:rsid w:val="007E678C"/>
    <w:rsid w:val="007E707E"/>
    <w:rsid w:val="007E710D"/>
    <w:rsid w:val="007E7615"/>
    <w:rsid w:val="007E762A"/>
    <w:rsid w:val="007E77EA"/>
    <w:rsid w:val="007E78D5"/>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49C"/>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C0D"/>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0E4"/>
    <w:rsid w:val="008118E5"/>
    <w:rsid w:val="00811993"/>
    <w:rsid w:val="00811A27"/>
    <w:rsid w:val="00811C94"/>
    <w:rsid w:val="008120EF"/>
    <w:rsid w:val="00812389"/>
    <w:rsid w:val="008123A4"/>
    <w:rsid w:val="008123D0"/>
    <w:rsid w:val="008124E0"/>
    <w:rsid w:val="00812570"/>
    <w:rsid w:val="0081284C"/>
    <w:rsid w:val="00812C46"/>
    <w:rsid w:val="00812EF5"/>
    <w:rsid w:val="00812F61"/>
    <w:rsid w:val="0081379E"/>
    <w:rsid w:val="00813F7A"/>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A8D"/>
    <w:rsid w:val="00820C96"/>
    <w:rsid w:val="00821045"/>
    <w:rsid w:val="00821179"/>
    <w:rsid w:val="0082121E"/>
    <w:rsid w:val="00821337"/>
    <w:rsid w:val="0082133F"/>
    <w:rsid w:val="008214F7"/>
    <w:rsid w:val="00821D30"/>
    <w:rsid w:val="00822564"/>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343"/>
    <w:rsid w:val="008336B6"/>
    <w:rsid w:val="00833ACE"/>
    <w:rsid w:val="00833B0E"/>
    <w:rsid w:val="00833C33"/>
    <w:rsid w:val="00833C88"/>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C2B"/>
    <w:rsid w:val="00845398"/>
    <w:rsid w:val="008455D7"/>
    <w:rsid w:val="008456BA"/>
    <w:rsid w:val="008458E9"/>
    <w:rsid w:val="00845B7D"/>
    <w:rsid w:val="00845E7D"/>
    <w:rsid w:val="00845FCC"/>
    <w:rsid w:val="0084616E"/>
    <w:rsid w:val="008461DA"/>
    <w:rsid w:val="008462A3"/>
    <w:rsid w:val="00846530"/>
    <w:rsid w:val="0084687C"/>
    <w:rsid w:val="008468DB"/>
    <w:rsid w:val="008468FF"/>
    <w:rsid w:val="00846B18"/>
    <w:rsid w:val="00847396"/>
    <w:rsid w:val="00847516"/>
    <w:rsid w:val="008479B0"/>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DB5"/>
    <w:rsid w:val="00854FCA"/>
    <w:rsid w:val="0085507D"/>
    <w:rsid w:val="00855802"/>
    <w:rsid w:val="008558D4"/>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0C"/>
    <w:rsid w:val="008634BA"/>
    <w:rsid w:val="008637C0"/>
    <w:rsid w:val="00863892"/>
    <w:rsid w:val="008640BA"/>
    <w:rsid w:val="008641F9"/>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ACE"/>
    <w:rsid w:val="00874B4D"/>
    <w:rsid w:val="00874B82"/>
    <w:rsid w:val="0087565F"/>
    <w:rsid w:val="00875A70"/>
    <w:rsid w:val="00875F71"/>
    <w:rsid w:val="0087697D"/>
    <w:rsid w:val="00876C05"/>
    <w:rsid w:val="00876F4C"/>
    <w:rsid w:val="00877142"/>
    <w:rsid w:val="0087769A"/>
    <w:rsid w:val="00877A23"/>
    <w:rsid w:val="008800A0"/>
    <w:rsid w:val="00880107"/>
    <w:rsid w:val="008808B7"/>
    <w:rsid w:val="00880979"/>
    <w:rsid w:val="00880A3A"/>
    <w:rsid w:val="00880C24"/>
    <w:rsid w:val="00880CBD"/>
    <w:rsid w:val="00880D9E"/>
    <w:rsid w:val="00880E09"/>
    <w:rsid w:val="00880F01"/>
    <w:rsid w:val="0088112A"/>
    <w:rsid w:val="008814F3"/>
    <w:rsid w:val="00881C16"/>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546"/>
    <w:rsid w:val="00885855"/>
    <w:rsid w:val="00885894"/>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2F"/>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195"/>
    <w:rsid w:val="008946F9"/>
    <w:rsid w:val="00894E24"/>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444"/>
    <w:rsid w:val="008A4A71"/>
    <w:rsid w:val="008A4B6A"/>
    <w:rsid w:val="008A540D"/>
    <w:rsid w:val="008A5FF2"/>
    <w:rsid w:val="008A61FD"/>
    <w:rsid w:val="008A63BD"/>
    <w:rsid w:val="008A640C"/>
    <w:rsid w:val="008A6612"/>
    <w:rsid w:val="008A68E0"/>
    <w:rsid w:val="008A6A17"/>
    <w:rsid w:val="008A6EFB"/>
    <w:rsid w:val="008A72FE"/>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83F"/>
    <w:rsid w:val="008B190B"/>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6AF"/>
    <w:rsid w:val="008C274F"/>
    <w:rsid w:val="008C29A5"/>
    <w:rsid w:val="008C29B0"/>
    <w:rsid w:val="008C29C2"/>
    <w:rsid w:val="008C3010"/>
    <w:rsid w:val="008C3693"/>
    <w:rsid w:val="008C3B66"/>
    <w:rsid w:val="008C42E9"/>
    <w:rsid w:val="008C45BD"/>
    <w:rsid w:val="008C4707"/>
    <w:rsid w:val="008C4B7D"/>
    <w:rsid w:val="008C53A2"/>
    <w:rsid w:val="008C5903"/>
    <w:rsid w:val="008C5AB2"/>
    <w:rsid w:val="008C5BCC"/>
    <w:rsid w:val="008C5DCB"/>
    <w:rsid w:val="008C5DF3"/>
    <w:rsid w:val="008C5F71"/>
    <w:rsid w:val="008C610D"/>
    <w:rsid w:val="008C62C7"/>
    <w:rsid w:val="008C64F2"/>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5D8"/>
    <w:rsid w:val="008D3923"/>
    <w:rsid w:val="008D3AB6"/>
    <w:rsid w:val="008D3E33"/>
    <w:rsid w:val="008D4050"/>
    <w:rsid w:val="008D42DA"/>
    <w:rsid w:val="008D4541"/>
    <w:rsid w:val="008D458E"/>
    <w:rsid w:val="008D45CD"/>
    <w:rsid w:val="008D4602"/>
    <w:rsid w:val="008D4ACC"/>
    <w:rsid w:val="008D4B15"/>
    <w:rsid w:val="008D4CB8"/>
    <w:rsid w:val="008D4CC0"/>
    <w:rsid w:val="008D4CC8"/>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15C"/>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1"/>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B1"/>
    <w:rsid w:val="008F06DC"/>
    <w:rsid w:val="008F071D"/>
    <w:rsid w:val="008F0A5A"/>
    <w:rsid w:val="008F0B26"/>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1E3"/>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445"/>
    <w:rsid w:val="00904630"/>
    <w:rsid w:val="00904B11"/>
    <w:rsid w:val="00904C7E"/>
    <w:rsid w:val="00904DB9"/>
    <w:rsid w:val="00904EF5"/>
    <w:rsid w:val="0090592D"/>
    <w:rsid w:val="00905C34"/>
    <w:rsid w:val="009068C9"/>
    <w:rsid w:val="0090699F"/>
    <w:rsid w:val="00906B14"/>
    <w:rsid w:val="00906E3C"/>
    <w:rsid w:val="00906F6A"/>
    <w:rsid w:val="00907122"/>
    <w:rsid w:val="00907151"/>
    <w:rsid w:val="009071CC"/>
    <w:rsid w:val="0090757B"/>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31A0"/>
    <w:rsid w:val="009134E2"/>
    <w:rsid w:val="00913553"/>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17FFA"/>
    <w:rsid w:val="009207C1"/>
    <w:rsid w:val="0092088B"/>
    <w:rsid w:val="00920B6D"/>
    <w:rsid w:val="00920BEA"/>
    <w:rsid w:val="00920FEB"/>
    <w:rsid w:val="0092101E"/>
    <w:rsid w:val="0092124D"/>
    <w:rsid w:val="00921296"/>
    <w:rsid w:val="00921BBE"/>
    <w:rsid w:val="00921C13"/>
    <w:rsid w:val="00921D3B"/>
    <w:rsid w:val="00921FF4"/>
    <w:rsid w:val="0092215E"/>
    <w:rsid w:val="0092234D"/>
    <w:rsid w:val="00922508"/>
    <w:rsid w:val="00922511"/>
    <w:rsid w:val="0092278F"/>
    <w:rsid w:val="0092333D"/>
    <w:rsid w:val="00923509"/>
    <w:rsid w:val="0092352A"/>
    <w:rsid w:val="00923563"/>
    <w:rsid w:val="009237E4"/>
    <w:rsid w:val="009238E3"/>
    <w:rsid w:val="00923B60"/>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1ED5"/>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B7E"/>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9A6"/>
    <w:rsid w:val="00940A7E"/>
    <w:rsid w:val="00940AC6"/>
    <w:rsid w:val="00940EBD"/>
    <w:rsid w:val="0094120A"/>
    <w:rsid w:val="0094122E"/>
    <w:rsid w:val="0094178A"/>
    <w:rsid w:val="00941913"/>
    <w:rsid w:val="00941CB3"/>
    <w:rsid w:val="00941EAE"/>
    <w:rsid w:val="0094229F"/>
    <w:rsid w:val="009422AB"/>
    <w:rsid w:val="00942661"/>
    <w:rsid w:val="00942684"/>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406"/>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57F8C"/>
    <w:rsid w:val="009606F1"/>
    <w:rsid w:val="009608E1"/>
    <w:rsid w:val="00960E88"/>
    <w:rsid w:val="00960FF1"/>
    <w:rsid w:val="009610F3"/>
    <w:rsid w:val="0096110A"/>
    <w:rsid w:val="009612F7"/>
    <w:rsid w:val="00961385"/>
    <w:rsid w:val="0096198E"/>
    <w:rsid w:val="00961A04"/>
    <w:rsid w:val="00961CDC"/>
    <w:rsid w:val="0096229E"/>
    <w:rsid w:val="009622F0"/>
    <w:rsid w:val="00962318"/>
    <w:rsid w:val="009625AD"/>
    <w:rsid w:val="009629D0"/>
    <w:rsid w:val="00963078"/>
    <w:rsid w:val="0096326B"/>
    <w:rsid w:val="00963CD4"/>
    <w:rsid w:val="00963DBF"/>
    <w:rsid w:val="00963E7D"/>
    <w:rsid w:val="00963F1F"/>
    <w:rsid w:val="00964141"/>
    <w:rsid w:val="00964825"/>
    <w:rsid w:val="009648F9"/>
    <w:rsid w:val="00964D76"/>
    <w:rsid w:val="00964F2C"/>
    <w:rsid w:val="009652E9"/>
    <w:rsid w:val="00965817"/>
    <w:rsid w:val="009659F5"/>
    <w:rsid w:val="00965A7C"/>
    <w:rsid w:val="00965BF7"/>
    <w:rsid w:val="00965D50"/>
    <w:rsid w:val="00965DB0"/>
    <w:rsid w:val="009660A5"/>
    <w:rsid w:val="009668BA"/>
    <w:rsid w:val="00966CC3"/>
    <w:rsid w:val="0096711F"/>
    <w:rsid w:val="00967289"/>
    <w:rsid w:val="009674AF"/>
    <w:rsid w:val="009676E2"/>
    <w:rsid w:val="00967C1C"/>
    <w:rsid w:val="00967E04"/>
    <w:rsid w:val="0097042E"/>
    <w:rsid w:val="00970940"/>
    <w:rsid w:val="00970AD2"/>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27E"/>
    <w:rsid w:val="009756B5"/>
    <w:rsid w:val="00975990"/>
    <w:rsid w:val="00975B52"/>
    <w:rsid w:val="00975E97"/>
    <w:rsid w:val="00975FFE"/>
    <w:rsid w:val="00976054"/>
    <w:rsid w:val="009765FC"/>
    <w:rsid w:val="00976688"/>
    <w:rsid w:val="00976BE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A48"/>
    <w:rsid w:val="00986CC0"/>
    <w:rsid w:val="00986EF8"/>
    <w:rsid w:val="00987040"/>
    <w:rsid w:val="009874AB"/>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1F4C"/>
    <w:rsid w:val="009920EB"/>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60C"/>
    <w:rsid w:val="00997AFA"/>
    <w:rsid w:val="00997B9F"/>
    <w:rsid w:val="009A0093"/>
    <w:rsid w:val="009A01DF"/>
    <w:rsid w:val="009A02EA"/>
    <w:rsid w:val="009A05F7"/>
    <w:rsid w:val="009A06B0"/>
    <w:rsid w:val="009A0728"/>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605"/>
    <w:rsid w:val="009A4A29"/>
    <w:rsid w:val="009A4A9A"/>
    <w:rsid w:val="009A4EF0"/>
    <w:rsid w:val="009A4F39"/>
    <w:rsid w:val="009A4F4F"/>
    <w:rsid w:val="009A4F59"/>
    <w:rsid w:val="009A550D"/>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8C2"/>
    <w:rsid w:val="009B1A5E"/>
    <w:rsid w:val="009B1B51"/>
    <w:rsid w:val="009B1B59"/>
    <w:rsid w:val="009B1FAD"/>
    <w:rsid w:val="009B2277"/>
    <w:rsid w:val="009B25CB"/>
    <w:rsid w:val="009B28E1"/>
    <w:rsid w:val="009B2B07"/>
    <w:rsid w:val="009B325F"/>
    <w:rsid w:val="009B3661"/>
    <w:rsid w:val="009B3E96"/>
    <w:rsid w:val="009B4499"/>
    <w:rsid w:val="009B4943"/>
    <w:rsid w:val="009B4A2D"/>
    <w:rsid w:val="009B4AC1"/>
    <w:rsid w:val="009B52B2"/>
    <w:rsid w:val="009B54DE"/>
    <w:rsid w:val="009B5762"/>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13"/>
    <w:rsid w:val="009C09C4"/>
    <w:rsid w:val="009C0A25"/>
    <w:rsid w:val="009C0E4C"/>
    <w:rsid w:val="009C0EBF"/>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EC5"/>
    <w:rsid w:val="009C4F54"/>
    <w:rsid w:val="009C5730"/>
    <w:rsid w:val="009C59B5"/>
    <w:rsid w:val="009C5AC1"/>
    <w:rsid w:val="009C5B46"/>
    <w:rsid w:val="009C5DCA"/>
    <w:rsid w:val="009C68EA"/>
    <w:rsid w:val="009C7446"/>
    <w:rsid w:val="009C7639"/>
    <w:rsid w:val="009C7B3D"/>
    <w:rsid w:val="009C7BD0"/>
    <w:rsid w:val="009C7C5D"/>
    <w:rsid w:val="009D0033"/>
    <w:rsid w:val="009D07CF"/>
    <w:rsid w:val="009D0BB8"/>
    <w:rsid w:val="009D14E5"/>
    <w:rsid w:val="009D14E8"/>
    <w:rsid w:val="009D1583"/>
    <w:rsid w:val="009D1692"/>
    <w:rsid w:val="009D183E"/>
    <w:rsid w:val="009D1954"/>
    <w:rsid w:val="009D1D77"/>
    <w:rsid w:val="009D22E5"/>
    <w:rsid w:val="009D2A50"/>
    <w:rsid w:val="009D319F"/>
    <w:rsid w:val="009D4773"/>
    <w:rsid w:val="009D4819"/>
    <w:rsid w:val="009D49DD"/>
    <w:rsid w:val="009D49ED"/>
    <w:rsid w:val="009D5027"/>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F3B"/>
    <w:rsid w:val="009E0FA0"/>
    <w:rsid w:val="009E121C"/>
    <w:rsid w:val="009E157A"/>
    <w:rsid w:val="009E25C3"/>
    <w:rsid w:val="009E26B4"/>
    <w:rsid w:val="009E28E2"/>
    <w:rsid w:val="009E2A1F"/>
    <w:rsid w:val="009E2A56"/>
    <w:rsid w:val="009E2F65"/>
    <w:rsid w:val="009E36F5"/>
    <w:rsid w:val="009E3814"/>
    <w:rsid w:val="009E3B59"/>
    <w:rsid w:val="009E3BF4"/>
    <w:rsid w:val="009E3FB6"/>
    <w:rsid w:val="009E42A0"/>
    <w:rsid w:val="009E4374"/>
    <w:rsid w:val="009E4A3F"/>
    <w:rsid w:val="009E4E8C"/>
    <w:rsid w:val="009E4F4F"/>
    <w:rsid w:val="009E4FA9"/>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A05"/>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2A4"/>
    <w:rsid w:val="009F25FF"/>
    <w:rsid w:val="009F2C1C"/>
    <w:rsid w:val="009F2DF7"/>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22D"/>
    <w:rsid w:val="009F67FB"/>
    <w:rsid w:val="009F69C0"/>
    <w:rsid w:val="009F6AAD"/>
    <w:rsid w:val="009F6EB8"/>
    <w:rsid w:val="009F6EF9"/>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3D"/>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3F9A"/>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4F1D"/>
    <w:rsid w:val="00A25047"/>
    <w:rsid w:val="00A25143"/>
    <w:rsid w:val="00A256A8"/>
    <w:rsid w:val="00A25706"/>
    <w:rsid w:val="00A257C5"/>
    <w:rsid w:val="00A25940"/>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604"/>
    <w:rsid w:val="00A319A1"/>
    <w:rsid w:val="00A319E4"/>
    <w:rsid w:val="00A31DA9"/>
    <w:rsid w:val="00A31F0E"/>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AE"/>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6E8D"/>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4B0"/>
    <w:rsid w:val="00A51AE3"/>
    <w:rsid w:val="00A51B89"/>
    <w:rsid w:val="00A51BB5"/>
    <w:rsid w:val="00A51DBB"/>
    <w:rsid w:val="00A51EEF"/>
    <w:rsid w:val="00A51F8F"/>
    <w:rsid w:val="00A52002"/>
    <w:rsid w:val="00A52099"/>
    <w:rsid w:val="00A520C0"/>
    <w:rsid w:val="00A5268F"/>
    <w:rsid w:val="00A52E3E"/>
    <w:rsid w:val="00A53061"/>
    <w:rsid w:val="00A5306B"/>
    <w:rsid w:val="00A53427"/>
    <w:rsid w:val="00A5394F"/>
    <w:rsid w:val="00A539EA"/>
    <w:rsid w:val="00A53ABA"/>
    <w:rsid w:val="00A53E05"/>
    <w:rsid w:val="00A53EB5"/>
    <w:rsid w:val="00A54006"/>
    <w:rsid w:val="00A5435F"/>
    <w:rsid w:val="00A54A21"/>
    <w:rsid w:val="00A54A35"/>
    <w:rsid w:val="00A55297"/>
    <w:rsid w:val="00A5564B"/>
    <w:rsid w:val="00A55CF8"/>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1019"/>
    <w:rsid w:val="00A610DA"/>
    <w:rsid w:val="00A61109"/>
    <w:rsid w:val="00A615A5"/>
    <w:rsid w:val="00A616F7"/>
    <w:rsid w:val="00A617B8"/>
    <w:rsid w:val="00A6195F"/>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34C"/>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27"/>
    <w:rsid w:val="00A73C30"/>
    <w:rsid w:val="00A73E7E"/>
    <w:rsid w:val="00A73FAD"/>
    <w:rsid w:val="00A741F8"/>
    <w:rsid w:val="00A747C0"/>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694"/>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80A"/>
    <w:rsid w:val="00A85916"/>
    <w:rsid w:val="00A86443"/>
    <w:rsid w:val="00A86E84"/>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3CC"/>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9C4"/>
    <w:rsid w:val="00AA1B1E"/>
    <w:rsid w:val="00AA305D"/>
    <w:rsid w:val="00AA38D5"/>
    <w:rsid w:val="00AA3BC3"/>
    <w:rsid w:val="00AA3DB9"/>
    <w:rsid w:val="00AA3DF3"/>
    <w:rsid w:val="00AA4005"/>
    <w:rsid w:val="00AA424B"/>
    <w:rsid w:val="00AA4606"/>
    <w:rsid w:val="00AA48A3"/>
    <w:rsid w:val="00AA4F82"/>
    <w:rsid w:val="00AA4FD2"/>
    <w:rsid w:val="00AA4FE9"/>
    <w:rsid w:val="00AA5A0B"/>
    <w:rsid w:val="00AA5A9C"/>
    <w:rsid w:val="00AA5D76"/>
    <w:rsid w:val="00AA6272"/>
    <w:rsid w:val="00AA6373"/>
    <w:rsid w:val="00AA6AC7"/>
    <w:rsid w:val="00AA6BF6"/>
    <w:rsid w:val="00AA6CD6"/>
    <w:rsid w:val="00AA7C90"/>
    <w:rsid w:val="00AA7D6A"/>
    <w:rsid w:val="00AA7E8C"/>
    <w:rsid w:val="00AB031A"/>
    <w:rsid w:val="00AB0375"/>
    <w:rsid w:val="00AB04DC"/>
    <w:rsid w:val="00AB0A95"/>
    <w:rsid w:val="00AB0C38"/>
    <w:rsid w:val="00AB0C67"/>
    <w:rsid w:val="00AB0F51"/>
    <w:rsid w:val="00AB13E7"/>
    <w:rsid w:val="00AB15AE"/>
    <w:rsid w:val="00AB15FE"/>
    <w:rsid w:val="00AB16A3"/>
    <w:rsid w:val="00AB1B14"/>
    <w:rsid w:val="00AB1BD4"/>
    <w:rsid w:val="00AB1E4B"/>
    <w:rsid w:val="00AB1E7A"/>
    <w:rsid w:val="00AB1E99"/>
    <w:rsid w:val="00AB2124"/>
    <w:rsid w:val="00AB2765"/>
    <w:rsid w:val="00AB2856"/>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2EF7"/>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5A1"/>
    <w:rsid w:val="00AC68F9"/>
    <w:rsid w:val="00AC6E63"/>
    <w:rsid w:val="00AC6FAE"/>
    <w:rsid w:val="00AC7102"/>
    <w:rsid w:val="00AC7118"/>
    <w:rsid w:val="00AC71A3"/>
    <w:rsid w:val="00AC7452"/>
    <w:rsid w:val="00AC7A1D"/>
    <w:rsid w:val="00AC7D6B"/>
    <w:rsid w:val="00AC7FBF"/>
    <w:rsid w:val="00AD01BC"/>
    <w:rsid w:val="00AD02F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BDB"/>
    <w:rsid w:val="00AD5C76"/>
    <w:rsid w:val="00AD61F5"/>
    <w:rsid w:val="00AD6897"/>
    <w:rsid w:val="00AD6D51"/>
    <w:rsid w:val="00AD6F5E"/>
    <w:rsid w:val="00AD728A"/>
    <w:rsid w:val="00AD7321"/>
    <w:rsid w:val="00AD772B"/>
    <w:rsid w:val="00AD7B0C"/>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5D7"/>
    <w:rsid w:val="00AE2AA7"/>
    <w:rsid w:val="00AE2CF5"/>
    <w:rsid w:val="00AE328C"/>
    <w:rsid w:val="00AE356D"/>
    <w:rsid w:val="00AE35EC"/>
    <w:rsid w:val="00AE3AD6"/>
    <w:rsid w:val="00AE3B3B"/>
    <w:rsid w:val="00AE3FB9"/>
    <w:rsid w:val="00AE409E"/>
    <w:rsid w:val="00AE4295"/>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3E7"/>
    <w:rsid w:val="00AF7601"/>
    <w:rsid w:val="00AF7E05"/>
    <w:rsid w:val="00B00086"/>
    <w:rsid w:val="00B002AA"/>
    <w:rsid w:val="00B007D6"/>
    <w:rsid w:val="00B00928"/>
    <w:rsid w:val="00B00B6C"/>
    <w:rsid w:val="00B00BA4"/>
    <w:rsid w:val="00B010C3"/>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409"/>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1ED"/>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05"/>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B18"/>
    <w:rsid w:val="00B24F35"/>
    <w:rsid w:val="00B25354"/>
    <w:rsid w:val="00B254E2"/>
    <w:rsid w:val="00B25A81"/>
    <w:rsid w:val="00B25A91"/>
    <w:rsid w:val="00B25B65"/>
    <w:rsid w:val="00B25E72"/>
    <w:rsid w:val="00B2601D"/>
    <w:rsid w:val="00B261CA"/>
    <w:rsid w:val="00B263B9"/>
    <w:rsid w:val="00B2659F"/>
    <w:rsid w:val="00B2695F"/>
    <w:rsid w:val="00B26A14"/>
    <w:rsid w:val="00B27283"/>
    <w:rsid w:val="00B275D4"/>
    <w:rsid w:val="00B278F6"/>
    <w:rsid w:val="00B27BB1"/>
    <w:rsid w:val="00B27D77"/>
    <w:rsid w:val="00B27DD8"/>
    <w:rsid w:val="00B27F5D"/>
    <w:rsid w:val="00B30103"/>
    <w:rsid w:val="00B30126"/>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0DCE"/>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5D9A"/>
    <w:rsid w:val="00B461EE"/>
    <w:rsid w:val="00B46E4C"/>
    <w:rsid w:val="00B470E9"/>
    <w:rsid w:val="00B470FA"/>
    <w:rsid w:val="00B47194"/>
    <w:rsid w:val="00B471B0"/>
    <w:rsid w:val="00B4722F"/>
    <w:rsid w:val="00B47337"/>
    <w:rsid w:val="00B47355"/>
    <w:rsid w:val="00B473B0"/>
    <w:rsid w:val="00B473E7"/>
    <w:rsid w:val="00B47657"/>
    <w:rsid w:val="00B47862"/>
    <w:rsid w:val="00B47A66"/>
    <w:rsid w:val="00B5015D"/>
    <w:rsid w:val="00B5028D"/>
    <w:rsid w:val="00B504AD"/>
    <w:rsid w:val="00B50725"/>
    <w:rsid w:val="00B5076B"/>
    <w:rsid w:val="00B508C2"/>
    <w:rsid w:val="00B50A44"/>
    <w:rsid w:val="00B50B8A"/>
    <w:rsid w:val="00B50F4E"/>
    <w:rsid w:val="00B51992"/>
    <w:rsid w:val="00B51EB9"/>
    <w:rsid w:val="00B520D3"/>
    <w:rsid w:val="00B526A8"/>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057"/>
    <w:rsid w:val="00B5729C"/>
    <w:rsid w:val="00B57437"/>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500"/>
    <w:rsid w:val="00B826A9"/>
    <w:rsid w:val="00B82819"/>
    <w:rsid w:val="00B828ED"/>
    <w:rsid w:val="00B82AD4"/>
    <w:rsid w:val="00B82FE5"/>
    <w:rsid w:val="00B83567"/>
    <w:rsid w:val="00B83685"/>
    <w:rsid w:val="00B83CA6"/>
    <w:rsid w:val="00B83FF2"/>
    <w:rsid w:val="00B842AB"/>
    <w:rsid w:val="00B842CC"/>
    <w:rsid w:val="00B847FF"/>
    <w:rsid w:val="00B84839"/>
    <w:rsid w:val="00B84865"/>
    <w:rsid w:val="00B849A4"/>
    <w:rsid w:val="00B84A89"/>
    <w:rsid w:val="00B84BA1"/>
    <w:rsid w:val="00B84F03"/>
    <w:rsid w:val="00B8531E"/>
    <w:rsid w:val="00B85937"/>
    <w:rsid w:val="00B85D46"/>
    <w:rsid w:val="00B85FA2"/>
    <w:rsid w:val="00B86407"/>
    <w:rsid w:val="00B86586"/>
    <w:rsid w:val="00B865F9"/>
    <w:rsid w:val="00B8683E"/>
    <w:rsid w:val="00B86BEA"/>
    <w:rsid w:val="00B876D4"/>
    <w:rsid w:val="00B87818"/>
    <w:rsid w:val="00B87977"/>
    <w:rsid w:val="00B87D3E"/>
    <w:rsid w:val="00B87ED0"/>
    <w:rsid w:val="00B907E3"/>
    <w:rsid w:val="00B91152"/>
    <w:rsid w:val="00B912E8"/>
    <w:rsid w:val="00B91312"/>
    <w:rsid w:val="00B9148F"/>
    <w:rsid w:val="00B914FD"/>
    <w:rsid w:val="00B9173C"/>
    <w:rsid w:val="00B91A44"/>
    <w:rsid w:val="00B91F91"/>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18"/>
    <w:rsid w:val="00B95A31"/>
    <w:rsid w:val="00B95B9D"/>
    <w:rsid w:val="00B95C14"/>
    <w:rsid w:val="00B960DF"/>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31F"/>
    <w:rsid w:val="00BA1449"/>
    <w:rsid w:val="00BA17D9"/>
    <w:rsid w:val="00BA1A22"/>
    <w:rsid w:val="00BA1ECE"/>
    <w:rsid w:val="00BA20BD"/>
    <w:rsid w:val="00BA2268"/>
    <w:rsid w:val="00BA2314"/>
    <w:rsid w:val="00BA23AC"/>
    <w:rsid w:val="00BA2874"/>
    <w:rsid w:val="00BA2F75"/>
    <w:rsid w:val="00BA323B"/>
    <w:rsid w:val="00BA3677"/>
    <w:rsid w:val="00BA376B"/>
    <w:rsid w:val="00BA3949"/>
    <w:rsid w:val="00BA3DCA"/>
    <w:rsid w:val="00BA3F92"/>
    <w:rsid w:val="00BA4546"/>
    <w:rsid w:val="00BA4B65"/>
    <w:rsid w:val="00BA4C30"/>
    <w:rsid w:val="00BA4FBC"/>
    <w:rsid w:val="00BA512C"/>
    <w:rsid w:val="00BA51D9"/>
    <w:rsid w:val="00BA55D4"/>
    <w:rsid w:val="00BA598D"/>
    <w:rsid w:val="00BA5DE6"/>
    <w:rsid w:val="00BA6548"/>
    <w:rsid w:val="00BA660E"/>
    <w:rsid w:val="00BA6984"/>
    <w:rsid w:val="00BA6A2E"/>
    <w:rsid w:val="00BA6D32"/>
    <w:rsid w:val="00BA7118"/>
    <w:rsid w:val="00BA7313"/>
    <w:rsid w:val="00BA74DB"/>
    <w:rsid w:val="00BA7942"/>
    <w:rsid w:val="00BA7D43"/>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3A7"/>
    <w:rsid w:val="00BB4E82"/>
    <w:rsid w:val="00BB4EF1"/>
    <w:rsid w:val="00BB4F55"/>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A3B"/>
    <w:rsid w:val="00BB7E72"/>
    <w:rsid w:val="00BC0098"/>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1D50"/>
    <w:rsid w:val="00BD1DC8"/>
    <w:rsid w:val="00BD1E3E"/>
    <w:rsid w:val="00BD2054"/>
    <w:rsid w:val="00BD214F"/>
    <w:rsid w:val="00BD2348"/>
    <w:rsid w:val="00BD2DA4"/>
    <w:rsid w:val="00BD312C"/>
    <w:rsid w:val="00BD3237"/>
    <w:rsid w:val="00BD3273"/>
    <w:rsid w:val="00BD3400"/>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40F"/>
    <w:rsid w:val="00BE79D4"/>
    <w:rsid w:val="00BF02D9"/>
    <w:rsid w:val="00BF04E5"/>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864"/>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91"/>
    <w:rsid w:val="00BF7CB3"/>
    <w:rsid w:val="00BF7D0B"/>
    <w:rsid w:val="00BF7E51"/>
    <w:rsid w:val="00C0009C"/>
    <w:rsid w:val="00C00180"/>
    <w:rsid w:val="00C00354"/>
    <w:rsid w:val="00C00B64"/>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3E1"/>
    <w:rsid w:val="00C076DA"/>
    <w:rsid w:val="00C0791A"/>
    <w:rsid w:val="00C1015D"/>
    <w:rsid w:val="00C103AA"/>
    <w:rsid w:val="00C10F05"/>
    <w:rsid w:val="00C113F3"/>
    <w:rsid w:val="00C1176C"/>
    <w:rsid w:val="00C11DEB"/>
    <w:rsid w:val="00C11E30"/>
    <w:rsid w:val="00C11E3A"/>
    <w:rsid w:val="00C11E60"/>
    <w:rsid w:val="00C11F28"/>
    <w:rsid w:val="00C1224A"/>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062"/>
    <w:rsid w:val="00C15BA1"/>
    <w:rsid w:val="00C15BC5"/>
    <w:rsid w:val="00C15D31"/>
    <w:rsid w:val="00C15D41"/>
    <w:rsid w:val="00C15F36"/>
    <w:rsid w:val="00C1618E"/>
    <w:rsid w:val="00C16195"/>
    <w:rsid w:val="00C1627E"/>
    <w:rsid w:val="00C16457"/>
    <w:rsid w:val="00C16602"/>
    <w:rsid w:val="00C1691F"/>
    <w:rsid w:val="00C16C14"/>
    <w:rsid w:val="00C1727F"/>
    <w:rsid w:val="00C175AD"/>
    <w:rsid w:val="00C17EBF"/>
    <w:rsid w:val="00C17F7E"/>
    <w:rsid w:val="00C20395"/>
    <w:rsid w:val="00C2073A"/>
    <w:rsid w:val="00C207AA"/>
    <w:rsid w:val="00C207CB"/>
    <w:rsid w:val="00C208C7"/>
    <w:rsid w:val="00C2098A"/>
    <w:rsid w:val="00C209D6"/>
    <w:rsid w:val="00C20B35"/>
    <w:rsid w:val="00C20FC3"/>
    <w:rsid w:val="00C210B0"/>
    <w:rsid w:val="00C212F9"/>
    <w:rsid w:val="00C2152B"/>
    <w:rsid w:val="00C21570"/>
    <w:rsid w:val="00C2168F"/>
    <w:rsid w:val="00C21715"/>
    <w:rsid w:val="00C21966"/>
    <w:rsid w:val="00C21DDF"/>
    <w:rsid w:val="00C21E0B"/>
    <w:rsid w:val="00C21E86"/>
    <w:rsid w:val="00C2229D"/>
    <w:rsid w:val="00C224CB"/>
    <w:rsid w:val="00C227A1"/>
    <w:rsid w:val="00C227C1"/>
    <w:rsid w:val="00C22881"/>
    <w:rsid w:val="00C22AD6"/>
    <w:rsid w:val="00C23383"/>
    <w:rsid w:val="00C23387"/>
    <w:rsid w:val="00C233E5"/>
    <w:rsid w:val="00C23405"/>
    <w:rsid w:val="00C234CA"/>
    <w:rsid w:val="00C2359E"/>
    <w:rsid w:val="00C2363D"/>
    <w:rsid w:val="00C24176"/>
    <w:rsid w:val="00C24276"/>
    <w:rsid w:val="00C24635"/>
    <w:rsid w:val="00C2491D"/>
    <w:rsid w:val="00C25099"/>
    <w:rsid w:val="00C25C5D"/>
    <w:rsid w:val="00C261B5"/>
    <w:rsid w:val="00C263BA"/>
    <w:rsid w:val="00C2672E"/>
    <w:rsid w:val="00C26976"/>
    <w:rsid w:val="00C26C8F"/>
    <w:rsid w:val="00C26DD4"/>
    <w:rsid w:val="00C26F58"/>
    <w:rsid w:val="00C27292"/>
    <w:rsid w:val="00C27768"/>
    <w:rsid w:val="00C27951"/>
    <w:rsid w:val="00C27977"/>
    <w:rsid w:val="00C27D1C"/>
    <w:rsid w:val="00C27DC0"/>
    <w:rsid w:val="00C30097"/>
    <w:rsid w:val="00C300D9"/>
    <w:rsid w:val="00C3043F"/>
    <w:rsid w:val="00C304E9"/>
    <w:rsid w:val="00C30557"/>
    <w:rsid w:val="00C3072D"/>
    <w:rsid w:val="00C30820"/>
    <w:rsid w:val="00C30A00"/>
    <w:rsid w:val="00C30F5F"/>
    <w:rsid w:val="00C31438"/>
    <w:rsid w:val="00C32262"/>
    <w:rsid w:val="00C323ED"/>
    <w:rsid w:val="00C329F7"/>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49F"/>
    <w:rsid w:val="00C356D1"/>
    <w:rsid w:val="00C35CBC"/>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DDA"/>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6C"/>
    <w:rsid w:val="00C53CD2"/>
    <w:rsid w:val="00C53D71"/>
    <w:rsid w:val="00C53FF2"/>
    <w:rsid w:val="00C540FB"/>
    <w:rsid w:val="00C54668"/>
    <w:rsid w:val="00C549E5"/>
    <w:rsid w:val="00C54B2C"/>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06D"/>
    <w:rsid w:val="00C673CD"/>
    <w:rsid w:val="00C67417"/>
    <w:rsid w:val="00C6775C"/>
    <w:rsid w:val="00C67CB4"/>
    <w:rsid w:val="00C67D42"/>
    <w:rsid w:val="00C700DB"/>
    <w:rsid w:val="00C700F2"/>
    <w:rsid w:val="00C701F5"/>
    <w:rsid w:val="00C70293"/>
    <w:rsid w:val="00C70435"/>
    <w:rsid w:val="00C705B1"/>
    <w:rsid w:val="00C70803"/>
    <w:rsid w:val="00C70927"/>
    <w:rsid w:val="00C70934"/>
    <w:rsid w:val="00C70F55"/>
    <w:rsid w:val="00C7131B"/>
    <w:rsid w:val="00C71C47"/>
    <w:rsid w:val="00C721B4"/>
    <w:rsid w:val="00C72216"/>
    <w:rsid w:val="00C72420"/>
    <w:rsid w:val="00C72592"/>
    <w:rsid w:val="00C725B7"/>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829"/>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16"/>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394"/>
    <w:rsid w:val="00C86821"/>
    <w:rsid w:val="00C868E1"/>
    <w:rsid w:val="00C86CDA"/>
    <w:rsid w:val="00C87205"/>
    <w:rsid w:val="00C875B8"/>
    <w:rsid w:val="00C876CE"/>
    <w:rsid w:val="00C90198"/>
    <w:rsid w:val="00C9037E"/>
    <w:rsid w:val="00C90473"/>
    <w:rsid w:val="00C90874"/>
    <w:rsid w:val="00C9091D"/>
    <w:rsid w:val="00C90A40"/>
    <w:rsid w:val="00C90CDC"/>
    <w:rsid w:val="00C90D4D"/>
    <w:rsid w:val="00C90F13"/>
    <w:rsid w:val="00C91108"/>
    <w:rsid w:val="00C913A4"/>
    <w:rsid w:val="00C913BD"/>
    <w:rsid w:val="00C914A1"/>
    <w:rsid w:val="00C91AD6"/>
    <w:rsid w:val="00C91EE4"/>
    <w:rsid w:val="00C91FA2"/>
    <w:rsid w:val="00C91FA3"/>
    <w:rsid w:val="00C924CA"/>
    <w:rsid w:val="00C926B0"/>
    <w:rsid w:val="00C927F6"/>
    <w:rsid w:val="00C927F8"/>
    <w:rsid w:val="00C928C8"/>
    <w:rsid w:val="00C92A10"/>
    <w:rsid w:val="00C92C6D"/>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6411"/>
    <w:rsid w:val="00C964A3"/>
    <w:rsid w:val="00C9713A"/>
    <w:rsid w:val="00C97466"/>
    <w:rsid w:val="00C97747"/>
    <w:rsid w:val="00C979D8"/>
    <w:rsid w:val="00CA05D9"/>
    <w:rsid w:val="00CA0CCF"/>
    <w:rsid w:val="00CA103E"/>
    <w:rsid w:val="00CA18E6"/>
    <w:rsid w:val="00CA1AB5"/>
    <w:rsid w:val="00CA1CC7"/>
    <w:rsid w:val="00CA1FF5"/>
    <w:rsid w:val="00CA251E"/>
    <w:rsid w:val="00CA2930"/>
    <w:rsid w:val="00CA2C08"/>
    <w:rsid w:val="00CA2F1B"/>
    <w:rsid w:val="00CA30DD"/>
    <w:rsid w:val="00CA323E"/>
    <w:rsid w:val="00CA32F1"/>
    <w:rsid w:val="00CA3401"/>
    <w:rsid w:val="00CA34D9"/>
    <w:rsid w:val="00CA3657"/>
    <w:rsid w:val="00CA3665"/>
    <w:rsid w:val="00CA3A71"/>
    <w:rsid w:val="00CA3C2B"/>
    <w:rsid w:val="00CA3CFB"/>
    <w:rsid w:val="00CA3CFD"/>
    <w:rsid w:val="00CA4314"/>
    <w:rsid w:val="00CA44BD"/>
    <w:rsid w:val="00CA47A8"/>
    <w:rsid w:val="00CA48B5"/>
    <w:rsid w:val="00CA4905"/>
    <w:rsid w:val="00CA49E3"/>
    <w:rsid w:val="00CA4B17"/>
    <w:rsid w:val="00CA4C00"/>
    <w:rsid w:val="00CA4F1A"/>
    <w:rsid w:val="00CA4FF1"/>
    <w:rsid w:val="00CA52C3"/>
    <w:rsid w:val="00CA5367"/>
    <w:rsid w:val="00CA5886"/>
    <w:rsid w:val="00CA597F"/>
    <w:rsid w:val="00CA5C84"/>
    <w:rsid w:val="00CA608B"/>
    <w:rsid w:val="00CA61E7"/>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5006"/>
    <w:rsid w:val="00CC529F"/>
    <w:rsid w:val="00CC53FD"/>
    <w:rsid w:val="00CC5974"/>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1CD"/>
    <w:rsid w:val="00CD62BB"/>
    <w:rsid w:val="00CD6990"/>
    <w:rsid w:val="00CD6A96"/>
    <w:rsid w:val="00CD7146"/>
    <w:rsid w:val="00CD750F"/>
    <w:rsid w:val="00CD79CE"/>
    <w:rsid w:val="00CE0876"/>
    <w:rsid w:val="00CE0A77"/>
    <w:rsid w:val="00CE0AA3"/>
    <w:rsid w:val="00CE0B5F"/>
    <w:rsid w:val="00CE0C3D"/>
    <w:rsid w:val="00CE0C5B"/>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D96"/>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B89"/>
    <w:rsid w:val="00CF3C39"/>
    <w:rsid w:val="00CF3F14"/>
    <w:rsid w:val="00CF3FEA"/>
    <w:rsid w:val="00CF4532"/>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4F7B"/>
    <w:rsid w:val="00D05343"/>
    <w:rsid w:val="00D05577"/>
    <w:rsid w:val="00D05993"/>
    <w:rsid w:val="00D059AC"/>
    <w:rsid w:val="00D05C05"/>
    <w:rsid w:val="00D06026"/>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73A"/>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5098"/>
    <w:rsid w:val="00D154B6"/>
    <w:rsid w:val="00D155AA"/>
    <w:rsid w:val="00D15712"/>
    <w:rsid w:val="00D16112"/>
    <w:rsid w:val="00D16656"/>
    <w:rsid w:val="00D16741"/>
    <w:rsid w:val="00D16D32"/>
    <w:rsid w:val="00D16E36"/>
    <w:rsid w:val="00D170C7"/>
    <w:rsid w:val="00D17204"/>
    <w:rsid w:val="00D1736E"/>
    <w:rsid w:val="00D17606"/>
    <w:rsid w:val="00D17D3B"/>
    <w:rsid w:val="00D17DA5"/>
    <w:rsid w:val="00D20027"/>
    <w:rsid w:val="00D20679"/>
    <w:rsid w:val="00D209AE"/>
    <w:rsid w:val="00D20B22"/>
    <w:rsid w:val="00D20E01"/>
    <w:rsid w:val="00D210BA"/>
    <w:rsid w:val="00D21270"/>
    <w:rsid w:val="00D215B7"/>
    <w:rsid w:val="00D2186A"/>
    <w:rsid w:val="00D21D0D"/>
    <w:rsid w:val="00D22533"/>
    <w:rsid w:val="00D228A5"/>
    <w:rsid w:val="00D229D9"/>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E29"/>
    <w:rsid w:val="00D27F9D"/>
    <w:rsid w:val="00D30343"/>
    <w:rsid w:val="00D3035D"/>
    <w:rsid w:val="00D30B3D"/>
    <w:rsid w:val="00D314B3"/>
    <w:rsid w:val="00D3181B"/>
    <w:rsid w:val="00D318C4"/>
    <w:rsid w:val="00D31956"/>
    <w:rsid w:val="00D31F66"/>
    <w:rsid w:val="00D31FA2"/>
    <w:rsid w:val="00D3213D"/>
    <w:rsid w:val="00D326EA"/>
    <w:rsid w:val="00D326F1"/>
    <w:rsid w:val="00D3285C"/>
    <w:rsid w:val="00D32903"/>
    <w:rsid w:val="00D3296A"/>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71E"/>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32E"/>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45"/>
    <w:rsid w:val="00D43759"/>
    <w:rsid w:val="00D43785"/>
    <w:rsid w:val="00D43847"/>
    <w:rsid w:val="00D43B5C"/>
    <w:rsid w:val="00D43C00"/>
    <w:rsid w:val="00D43EA0"/>
    <w:rsid w:val="00D44076"/>
    <w:rsid w:val="00D44368"/>
    <w:rsid w:val="00D44402"/>
    <w:rsid w:val="00D44424"/>
    <w:rsid w:val="00D4466D"/>
    <w:rsid w:val="00D44BCE"/>
    <w:rsid w:val="00D44FFB"/>
    <w:rsid w:val="00D4509F"/>
    <w:rsid w:val="00D455FD"/>
    <w:rsid w:val="00D45A8D"/>
    <w:rsid w:val="00D4638C"/>
    <w:rsid w:val="00D46410"/>
    <w:rsid w:val="00D46591"/>
    <w:rsid w:val="00D4697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AE7"/>
    <w:rsid w:val="00D52C6B"/>
    <w:rsid w:val="00D53458"/>
    <w:rsid w:val="00D536C4"/>
    <w:rsid w:val="00D53BF6"/>
    <w:rsid w:val="00D53CE4"/>
    <w:rsid w:val="00D53F58"/>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B7D"/>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5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52"/>
    <w:rsid w:val="00D77CD8"/>
    <w:rsid w:val="00D8079B"/>
    <w:rsid w:val="00D80864"/>
    <w:rsid w:val="00D80880"/>
    <w:rsid w:val="00D809EC"/>
    <w:rsid w:val="00D80BE6"/>
    <w:rsid w:val="00D80F78"/>
    <w:rsid w:val="00D815CA"/>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1BB7"/>
    <w:rsid w:val="00D9202B"/>
    <w:rsid w:val="00D920A6"/>
    <w:rsid w:val="00D924B4"/>
    <w:rsid w:val="00D92533"/>
    <w:rsid w:val="00D92A68"/>
    <w:rsid w:val="00D92D27"/>
    <w:rsid w:val="00D92D29"/>
    <w:rsid w:val="00D92DCD"/>
    <w:rsid w:val="00D92E06"/>
    <w:rsid w:val="00D92FB6"/>
    <w:rsid w:val="00D93052"/>
    <w:rsid w:val="00D93762"/>
    <w:rsid w:val="00D93B32"/>
    <w:rsid w:val="00D943F6"/>
    <w:rsid w:val="00D944DC"/>
    <w:rsid w:val="00D945B8"/>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E1B"/>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27E"/>
    <w:rsid w:val="00DA74A6"/>
    <w:rsid w:val="00DB04EA"/>
    <w:rsid w:val="00DB0750"/>
    <w:rsid w:val="00DB0853"/>
    <w:rsid w:val="00DB09E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48"/>
    <w:rsid w:val="00DB3389"/>
    <w:rsid w:val="00DB3480"/>
    <w:rsid w:val="00DB361C"/>
    <w:rsid w:val="00DB366A"/>
    <w:rsid w:val="00DB3A2D"/>
    <w:rsid w:val="00DB405D"/>
    <w:rsid w:val="00DB41EC"/>
    <w:rsid w:val="00DB4264"/>
    <w:rsid w:val="00DB450D"/>
    <w:rsid w:val="00DB45AA"/>
    <w:rsid w:val="00DB4BC8"/>
    <w:rsid w:val="00DB5902"/>
    <w:rsid w:val="00DB5A45"/>
    <w:rsid w:val="00DB5CFF"/>
    <w:rsid w:val="00DB5E8D"/>
    <w:rsid w:val="00DB5FF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72F"/>
    <w:rsid w:val="00DD2919"/>
    <w:rsid w:val="00DD2CC9"/>
    <w:rsid w:val="00DD2DFD"/>
    <w:rsid w:val="00DD31D3"/>
    <w:rsid w:val="00DD34DA"/>
    <w:rsid w:val="00DD380D"/>
    <w:rsid w:val="00DD387C"/>
    <w:rsid w:val="00DD3C96"/>
    <w:rsid w:val="00DD43B2"/>
    <w:rsid w:val="00DD452B"/>
    <w:rsid w:val="00DD4637"/>
    <w:rsid w:val="00DD46DA"/>
    <w:rsid w:val="00DD53BF"/>
    <w:rsid w:val="00DD542C"/>
    <w:rsid w:val="00DD55D0"/>
    <w:rsid w:val="00DD58AE"/>
    <w:rsid w:val="00DD5BAA"/>
    <w:rsid w:val="00DD5D37"/>
    <w:rsid w:val="00DD5F21"/>
    <w:rsid w:val="00DD621B"/>
    <w:rsid w:val="00DD6552"/>
    <w:rsid w:val="00DD68E5"/>
    <w:rsid w:val="00DD6B28"/>
    <w:rsid w:val="00DD6F26"/>
    <w:rsid w:val="00DD7001"/>
    <w:rsid w:val="00DD708A"/>
    <w:rsid w:val="00DD7161"/>
    <w:rsid w:val="00DD74A3"/>
    <w:rsid w:val="00DD7671"/>
    <w:rsid w:val="00DD7852"/>
    <w:rsid w:val="00DD78B7"/>
    <w:rsid w:val="00DD7E2B"/>
    <w:rsid w:val="00DE03AB"/>
    <w:rsid w:val="00DE0560"/>
    <w:rsid w:val="00DE07CE"/>
    <w:rsid w:val="00DE0824"/>
    <w:rsid w:val="00DE0D2C"/>
    <w:rsid w:val="00DE139C"/>
    <w:rsid w:val="00DE168D"/>
    <w:rsid w:val="00DE1732"/>
    <w:rsid w:val="00DE1893"/>
    <w:rsid w:val="00DE1A70"/>
    <w:rsid w:val="00DE1AEE"/>
    <w:rsid w:val="00DE2754"/>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2ED"/>
    <w:rsid w:val="00DF6361"/>
    <w:rsid w:val="00DF6556"/>
    <w:rsid w:val="00DF6DF0"/>
    <w:rsid w:val="00DF713D"/>
    <w:rsid w:val="00DF7252"/>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695"/>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6E5D"/>
    <w:rsid w:val="00E171CC"/>
    <w:rsid w:val="00E17317"/>
    <w:rsid w:val="00E17328"/>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2C69"/>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93F"/>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15E"/>
    <w:rsid w:val="00E343CC"/>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1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827"/>
    <w:rsid w:val="00E429C0"/>
    <w:rsid w:val="00E42BD3"/>
    <w:rsid w:val="00E430B0"/>
    <w:rsid w:val="00E4346D"/>
    <w:rsid w:val="00E43A42"/>
    <w:rsid w:val="00E44553"/>
    <w:rsid w:val="00E44889"/>
    <w:rsid w:val="00E44B5D"/>
    <w:rsid w:val="00E457D0"/>
    <w:rsid w:val="00E459B6"/>
    <w:rsid w:val="00E45E0A"/>
    <w:rsid w:val="00E45EF7"/>
    <w:rsid w:val="00E460B0"/>
    <w:rsid w:val="00E46B01"/>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0B1"/>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7D9"/>
    <w:rsid w:val="00E53E03"/>
    <w:rsid w:val="00E540DE"/>
    <w:rsid w:val="00E54232"/>
    <w:rsid w:val="00E54431"/>
    <w:rsid w:val="00E545FF"/>
    <w:rsid w:val="00E54679"/>
    <w:rsid w:val="00E548B3"/>
    <w:rsid w:val="00E5521E"/>
    <w:rsid w:val="00E5592A"/>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A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399"/>
    <w:rsid w:val="00E71853"/>
    <w:rsid w:val="00E71B36"/>
    <w:rsid w:val="00E71B78"/>
    <w:rsid w:val="00E71D93"/>
    <w:rsid w:val="00E71F91"/>
    <w:rsid w:val="00E72A9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6E72"/>
    <w:rsid w:val="00E77127"/>
    <w:rsid w:val="00E773AD"/>
    <w:rsid w:val="00E77503"/>
    <w:rsid w:val="00E779FB"/>
    <w:rsid w:val="00E77A23"/>
    <w:rsid w:val="00E77DBE"/>
    <w:rsid w:val="00E807FC"/>
    <w:rsid w:val="00E80D10"/>
    <w:rsid w:val="00E80D70"/>
    <w:rsid w:val="00E819A3"/>
    <w:rsid w:val="00E821AF"/>
    <w:rsid w:val="00E82385"/>
    <w:rsid w:val="00E82A76"/>
    <w:rsid w:val="00E82C7B"/>
    <w:rsid w:val="00E82F94"/>
    <w:rsid w:val="00E834C7"/>
    <w:rsid w:val="00E83650"/>
    <w:rsid w:val="00E839E3"/>
    <w:rsid w:val="00E83C84"/>
    <w:rsid w:val="00E83D08"/>
    <w:rsid w:val="00E83DB6"/>
    <w:rsid w:val="00E8423C"/>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2038"/>
    <w:rsid w:val="00E926F4"/>
    <w:rsid w:val="00E927FF"/>
    <w:rsid w:val="00E92F9D"/>
    <w:rsid w:val="00E93328"/>
    <w:rsid w:val="00E93367"/>
    <w:rsid w:val="00E9340C"/>
    <w:rsid w:val="00E93875"/>
    <w:rsid w:val="00E93892"/>
    <w:rsid w:val="00E93933"/>
    <w:rsid w:val="00E93BA8"/>
    <w:rsid w:val="00E93D5C"/>
    <w:rsid w:val="00E942DE"/>
    <w:rsid w:val="00E94414"/>
    <w:rsid w:val="00E9481D"/>
    <w:rsid w:val="00E94A12"/>
    <w:rsid w:val="00E94A41"/>
    <w:rsid w:val="00E94B65"/>
    <w:rsid w:val="00E94BCD"/>
    <w:rsid w:val="00E9535F"/>
    <w:rsid w:val="00E959BE"/>
    <w:rsid w:val="00E95CED"/>
    <w:rsid w:val="00E95F84"/>
    <w:rsid w:val="00E96308"/>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48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2D"/>
    <w:rsid w:val="00EB3599"/>
    <w:rsid w:val="00EB370B"/>
    <w:rsid w:val="00EB379C"/>
    <w:rsid w:val="00EB3BE1"/>
    <w:rsid w:val="00EB3FC3"/>
    <w:rsid w:val="00EB41BC"/>
    <w:rsid w:val="00EB423F"/>
    <w:rsid w:val="00EB437D"/>
    <w:rsid w:val="00EB45A2"/>
    <w:rsid w:val="00EB4710"/>
    <w:rsid w:val="00EB4806"/>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90A"/>
    <w:rsid w:val="00EC1C18"/>
    <w:rsid w:val="00EC1D89"/>
    <w:rsid w:val="00EC1E26"/>
    <w:rsid w:val="00EC1F4D"/>
    <w:rsid w:val="00EC22F3"/>
    <w:rsid w:val="00EC23C7"/>
    <w:rsid w:val="00EC23D1"/>
    <w:rsid w:val="00EC2622"/>
    <w:rsid w:val="00EC26BC"/>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56B"/>
    <w:rsid w:val="00EC5857"/>
    <w:rsid w:val="00EC5AEC"/>
    <w:rsid w:val="00EC5D67"/>
    <w:rsid w:val="00EC5F48"/>
    <w:rsid w:val="00EC64BB"/>
    <w:rsid w:val="00EC6DE1"/>
    <w:rsid w:val="00EC70DE"/>
    <w:rsid w:val="00EC7436"/>
    <w:rsid w:val="00EC7821"/>
    <w:rsid w:val="00EC7BCD"/>
    <w:rsid w:val="00EC7F93"/>
    <w:rsid w:val="00ED074C"/>
    <w:rsid w:val="00ED078C"/>
    <w:rsid w:val="00ED09F5"/>
    <w:rsid w:val="00ED0B74"/>
    <w:rsid w:val="00ED0CEF"/>
    <w:rsid w:val="00ED0EAA"/>
    <w:rsid w:val="00ED0FC2"/>
    <w:rsid w:val="00ED0FEB"/>
    <w:rsid w:val="00ED1720"/>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50E"/>
    <w:rsid w:val="00ED4961"/>
    <w:rsid w:val="00ED4A66"/>
    <w:rsid w:val="00ED4A6C"/>
    <w:rsid w:val="00ED4E25"/>
    <w:rsid w:val="00ED5274"/>
    <w:rsid w:val="00ED5397"/>
    <w:rsid w:val="00ED53A2"/>
    <w:rsid w:val="00ED5400"/>
    <w:rsid w:val="00ED57D5"/>
    <w:rsid w:val="00ED5A37"/>
    <w:rsid w:val="00ED5B18"/>
    <w:rsid w:val="00ED5C06"/>
    <w:rsid w:val="00ED5C0B"/>
    <w:rsid w:val="00ED5CE5"/>
    <w:rsid w:val="00ED5D5C"/>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0E95"/>
    <w:rsid w:val="00EE1290"/>
    <w:rsid w:val="00EE1421"/>
    <w:rsid w:val="00EE154C"/>
    <w:rsid w:val="00EE1978"/>
    <w:rsid w:val="00EE19D9"/>
    <w:rsid w:val="00EE1DE2"/>
    <w:rsid w:val="00EE1E39"/>
    <w:rsid w:val="00EE1EF5"/>
    <w:rsid w:val="00EE2164"/>
    <w:rsid w:val="00EE2199"/>
    <w:rsid w:val="00EE222B"/>
    <w:rsid w:val="00EE25C4"/>
    <w:rsid w:val="00EE262B"/>
    <w:rsid w:val="00EE283A"/>
    <w:rsid w:val="00EE299E"/>
    <w:rsid w:val="00EE2BB8"/>
    <w:rsid w:val="00EE2EBB"/>
    <w:rsid w:val="00EE3045"/>
    <w:rsid w:val="00EE34B7"/>
    <w:rsid w:val="00EE3538"/>
    <w:rsid w:val="00EE37AC"/>
    <w:rsid w:val="00EE3D6A"/>
    <w:rsid w:val="00EE3E07"/>
    <w:rsid w:val="00EE43E5"/>
    <w:rsid w:val="00EE4423"/>
    <w:rsid w:val="00EE44B3"/>
    <w:rsid w:val="00EE46D5"/>
    <w:rsid w:val="00EE48CC"/>
    <w:rsid w:val="00EE4BD1"/>
    <w:rsid w:val="00EE4DA5"/>
    <w:rsid w:val="00EE5008"/>
    <w:rsid w:val="00EE5161"/>
    <w:rsid w:val="00EE5350"/>
    <w:rsid w:val="00EE5A14"/>
    <w:rsid w:val="00EE5B75"/>
    <w:rsid w:val="00EE6796"/>
    <w:rsid w:val="00EE6A19"/>
    <w:rsid w:val="00EE6E84"/>
    <w:rsid w:val="00EE7456"/>
    <w:rsid w:val="00EE75A0"/>
    <w:rsid w:val="00EE76CB"/>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768"/>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A9A"/>
    <w:rsid w:val="00F03B15"/>
    <w:rsid w:val="00F03BA5"/>
    <w:rsid w:val="00F03EC8"/>
    <w:rsid w:val="00F0409B"/>
    <w:rsid w:val="00F04E9E"/>
    <w:rsid w:val="00F05493"/>
    <w:rsid w:val="00F055F8"/>
    <w:rsid w:val="00F05A37"/>
    <w:rsid w:val="00F05E4E"/>
    <w:rsid w:val="00F060B8"/>
    <w:rsid w:val="00F061D8"/>
    <w:rsid w:val="00F0635C"/>
    <w:rsid w:val="00F06592"/>
    <w:rsid w:val="00F0672D"/>
    <w:rsid w:val="00F06907"/>
    <w:rsid w:val="00F06B9B"/>
    <w:rsid w:val="00F06BC6"/>
    <w:rsid w:val="00F06BC7"/>
    <w:rsid w:val="00F06C9A"/>
    <w:rsid w:val="00F06CC6"/>
    <w:rsid w:val="00F0705C"/>
    <w:rsid w:val="00F07405"/>
    <w:rsid w:val="00F07A57"/>
    <w:rsid w:val="00F07B28"/>
    <w:rsid w:val="00F07F4B"/>
    <w:rsid w:val="00F07FEE"/>
    <w:rsid w:val="00F100D4"/>
    <w:rsid w:val="00F10525"/>
    <w:rsid w:val="00F10821"/>
    <w:rsid w:val="00F10BB7"/>
    <w:rsid w:val="00F10C62"/>
    <w:rsid w:val="00F10FA5"/>
    <w:rsid w:val="00F118DA"/>
    <w:rsid w:val="00F11B58"/>
    <w:rsid w:val="00F11DED"/>
    <w:rsid w:val="00F12220"/>
    <w:rsid w:val="00F122DD"/>
    <w:rsid w:val="00F12982"/>
    <w:rsid w:val="00F12A8D"/>
    <w:rsid w:val="00F12B08"/>
    <w:rsid w:val="00F133BA"/>
    <w:rsid w:val="00F136BE"/>
    <w:rsid w:val="00F136E4"/>
    <w:rsid w:val="00F1388D"/>
    <w:rsid w:val="00F13CB9"/>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9FB"/>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3F7E"/>
    <w:rsid w:val="00F24251"/>
    <w:rsid w:val="00F243B1"/>
    <w:rsid w:val="00F249ED"/>
    <w:rsid w:val="00F24D5A"/>
    <w:rsid w:val="00F24D70"/>
    <w:rsid w:val="00F24E82"/>
    <w:rsid w:val="00F2503E"/>
    <w:rsid w:val="00F25097"/>
    <w:rsid w:val="00F253C5"/>
    <w:rsid w:val="00F255B8"/>
    <w:rsid w:val="00F25879"/>
    <w:rsid w:val="00F259AD"/>
    <w:rsid w:val="00F25BA4"/>
    <w:rsid w:val="00F25DEE"/>
    <w:rsid w:val="00F25EC0"/>
    <w:rsid w:val="00F25F0F"/>
    <w:rsid w:val="00F265E0"/>
    <w:rsid w:val="00F26653"/>
    <w:rsid w:val="00F26759"/>
    <w:rsid w:val="00F267D3"/>
    <w:rsid w:val="00F270DB"/>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5E79"/>
    <w:rsid w:val="00F36235"/>
    <w:rsid w:val="00F36CA2"/>
    <w:rsid w:val="00F373EE"/>
    <w:rsid w:val="00F374F6"/>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79F"/>
    <w:rsid w:val="00F42D2F"/>
    <w:rsid w:val="00F43212"/>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140"/>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3DC7"/>
    <w:rsid w:val="00F54167"/>
    <w:rsid w:val="00F54633"/>
    <w:rsid w:val="00F54649"/>
    <w:rsid w:val="00F5472A"/>
    <w:rsid w:val="00F54757"/>
    <w:rsid w:val="00F54762"/>
    <w:rsid w:val="00F54A5A"/>
    <w:rsid w:val="00F54AF4"/>
    <w:rsid w:val="00F54BCB"/>
    <w:rsid w:val="00F54FA4"/>
    <w:rsid w:val="00F55043"/>
    <w:rsid w:val="00F555C0"/>
    <w:rsid w:val="00F55652"/>
    <w:rsid w:val="00F55C34"/>
    <w:rsid w:val="00F55D1D"/>
    <w:rsid w:val="00F56291"/>
    <w:rsid w:val="00F569E8"/>
    <w:rsid w:val="00F56DEE"/>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416"/>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2C8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3C6"/>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42A"/>
    <w:rsid w:val="00F72551"/>
    <w:rsid w:val="00F72A1F"/>
    <w:rsid w:val="00F72AEA"/>
    <w:rsid w:val="00F72B15"/>
    <w:rsid w:val="00F7328E"/>
    <w:rsid w:val="00F737DC"/>
    <w:rsid w:val="00F73842"/>
    <w:rsid w:val="00F73990"/>
    <w:rsid w:val="00F73B71"/>
    <w:rsid w:val="00F7419F"/>
    <w:rsid w:val="00F744DE"/>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0"/>
    <w:rsid w:val="00F81018"/>
    <w:rsid w:val="00F81132"/>
    <w:rsid w:val="00F814D4"/>
    <w:rsid w:val="00F81A49"/>
    <w:rsid w:val="00F81A70"/>
    <w:rsid w:val="00F81BA3"/>
    <w:rsid w:val="00F8230D"/>
    <w:rsid w:val="00F82528"/>
    <w:rsid w:val="00F825F1"/>
    <w:rsid w:val="00F826F8"/>
    <w:rsid w:val="00F82703"/>
    <w:rsid w:val="00F827F3"/>
    <w:rsid w:val="00F8283F"/>
    <w:rsid w:val="00F82909"/>
    <w:rsid w:val="00F82BDC"/>
    <w:rsid w:val="00F82C7C"/>
    <w:rsid w:val="00F82D1E"/>
    <w:rsid w:val="00F82E32"/>
    <w:rsid w:val="00F82F66"/>
    <w:rsid w:val="00F8318A"/>
    <w:rsid w:val="00F831B3"/>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890"/>
    <w:rsid w:val="00F87B59"/>
    <w:rsid w:val="00F87E25"/>
    <w:rsid w:val="00F87EE5"/>
    <w:rsid w:val="00F90105"/>
    <w:rsid w:val="00F9081B"/>
    <w:rsid w:val="00F909CC"/>
    <w:rsid w:val="00F90EB5"/>
    <w:rsid w:val="00F90EBC"/>
    <w:rsid w:val="00F9157E"/>
    <w:rsid w:val="00F91865"/>
    <w:rsid w:val="00F91D40"/>
    <w:rsid w:val="00F91E3D"/>
    <w:rsid w:val="00F921B6"/>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499"/>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A7B28"/>
    <w:rsid w:val="00FB0089"/>
    <w:rsid w:val="00FB00A7"/>
    <w:rsid w:val="00FB01A2"/>
    <w:rsid w:val="00FB057F"/>
    <w:rsid w:val="00FB08C2"/>
    <w:rsid w:val="00FB0975"/>
    <w:rsid w:val="00FB09FE"/>
    <w:rsid w:val="00FB0B96"/>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7B5"/>
    <w:rsid w:val="00FB3E6D"/>
    <w:rsid w:val="00FB3EB2"/>
    <w:rsid w:val="00FB3F50"/>
    <w:rsid w:val="00FB4292"/>
    <w:rsid w:val="00FB4671"/>
    <w:rsid w:val="00FB4800"/>
    <w:rsid w:val="00FB4C37"/>
    <w:rsid w:val="00FB4E98"/>
    <w:rsid w:val="00FB4EEB"/>
    <w:rsid w:val="00FB5300"/>
    <w:rsid w:val="00FB55FB"/>
    <w:rsid w:val="00FB56E7"/>
    <w:rsid w:val="00FB58C6"/>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9AB"/>
    <w:rsid w:val="00FC2BAF"/>
    <w:rsid w:val="00FC330A"/>
    <w:rsid w:val="00FC33DC"/>
    <w:rsid w:val="00FC3540"/>
    <w:rsid w:val="00FC3C46"/>
    <w:rsid w:val="00FC3DC0"/>
    <w:rsid w:val="00FC3E1E"/>
    <w:rsid w:val="00FC3EF0"/>
    <w:rsid w:val="00FC4011"/>
    <w:rsid w:val="00FC46B9"/>
    <w:rsid w:val="00FC4D23"/>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5F1C"/>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194"/>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9C"/>
    <w:rsid w:val="00FE6BAC"/>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0CBD"/>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28667886">
      <w:bodyDiv w:val="1"/>
      <w:marLeft w:val="0"/>
      <w:marRight w:val="0"/>
      <w:marTop w:val="0"/>
      <w:marBottom w:val="0"/>
      <w:divBdr>
        <w:top w:val="none" w:sz="0" w:space="0" w:color="auto"/>
        <w:left w:val="none" w:sz="0" w:space="0" w:color="auto"/>
        <w:bottom w:val="none" w:sz="0" w:space="0" w:color="auto"/>
        <w:right w:val="none" w:sz="0" w:space="0" w:color="auto"/>
      </w:divBdr>
    </w:div>
    <w:div w:id="150607372">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123764">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355690696">
      <w:bodyDiv w:val="1"/>
      <w:marLeft w:val="0"/>
      <w:marRight w:val="0"/>
      <w:marTop w:val="0"/>
      <w:marBottom w:val="0"/>
      <w:divBdr>
        <w:top w:val="none" w:sz="0" w:space="0" w:color="auto"/>
        <w:left w:val="none" w:sz="0" w:space="0" w:color="auto"/>
        <w:bottom w:val="none" w:sz="0" w:space="0" w:color="auto"/>
        <w:right w:val="none" w:sz="0" w:space="0" w:color="auto"/>
      </w:divBdr>
    </w:div>
    <w:div w:id="40673260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2476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7529950">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76992983">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16509557">
      <w:bodyDiv w:val="1"/>
      <w:marLeft w:val="0"/>
      <w:marRight w:val="0"/>
      <w:marTop w:val="0"/>
      <w:marBottom w:val="0"/>
      <w:divBdr>
        <w:top w:val="none" w:sz="0" w:space="0" w:color="auto"/>
        <w:left w:val="none" w:sz="0" w:space="0" w:color="auto"/>
        <w:bottom w:val="none" w:sz="0" w:space="0" w:color="auto"/>
        <w:right w:val="none" w:sz="0" w:space="0" w:color="auto"/>
      </w:divBdr>
    </w:div>
    <w:div w:id="556280639">
      <w:bodyDiv w:val="1"/>
      <w:marLeft w:val="0"/>
      <w:marRight w:val="0"/>
      <w:marTop w:val="0"/>
      <w:marBottom w:val="0"/>
      <w:divBdr>
        <w:top w:val="none" w:sz="0" w:space="0" w:color="auto"/>
        <w:left w:val="none" w:sz="0" w:space="0" w:color="auto"/>
        <w:bottom w:val="none" w:sz="0" w:space="0" w:color="auto"/>
        <w:right w:val="none" w:sz="0" w:space="0" w:color="auto"/>
      </w:divBdr>
    </w:div>
    <w:div w:id="56140237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857547133">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88941916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97926794">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933948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19571297">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33787643">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284117554">
      <w:bodyDiv w:val="1"/>
      <w:marLeft w:val="0"/>
      <w:marRight w:val="0"/>
      <w:marTop w:val="0"/>
      <w:marBottom w:val="0"/>
      <w:divBdr>
        <w:top w:val="none" w:sz="0" w:space="0" w:color="auto"/>
        <w:left w:val="none" w:sz="0" w:space="0" w:color="auto"/>
        <w:bottom w:val="none" w:sz="0" w:space="0" w:color="auto"/>
        <w:right w:val="none" w:sz="0" w:space="0" w:color="auto"/>
      </w:divBdr>
    </w:div>
    <w:div w:id="1285503126">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6538048">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38674845">
      <w:bodyDiv w:val="1"/>
      <w:marLeft w:val="0"/>
      <w:marRight w:val="0"/>
      <w:marTop w:val="0"/>
      <w:marBottom w:val="0"/>
      <w:divBdr>
        <w:top w:val="none" w:sz="0" w:space="0" w:color="auto"/>
        <w:left w:val="none" w:sz="0" w:space="0" w:color="auto"/>
        <w:bottom w:val="none" w:sz="0" w:space="0" w:color="auto"/>
        <w:right w:val="none" w:sz="0" w:space="0" w:color="auto"/>
      </w:divBdr>
    </w:div>
    <w:div w:id="1439175004">
      <w:bodyDiv w:val="1"/>
      <w:marLeft w:val="0"/>
      <w:marRight w:val="0"/>
      <w:marTop w:val="0"/>
      <w:marBottom w:val="0"/>
      <w:divBdr>
        <w:top w:val="none" w:sz="0" w:space="0" w:color="auto"/>
        <w:left w:val="none" w:sz="0" w:space="0" w:color="auto"/>
        <w:bottom w:val="none" w:sz="0" w:space="0" w:color="auto"/>
        <w:right w:val="none" w:sz="0" w:space="0" w:color="auto"/>
      </w:divBdr>
    </w:div>
    <w:div w:id="1446385349">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73862981">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2709300">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7493989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13672937">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8549950">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25666</TotalTime>
  <Pages>2</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1106</cp:revision>
  <cp:lastPrinted>2007-12-21T04:58:00Z</cp:lastPrinted>
  <dcterms:created xsi:type="dcterms:W3CDTF">2022-08-03T06:02:00Z</dcterms:created>
  <dcterms:modified xsi:type="dcterms:W3CDTF">2025-10-01T06:34:00Z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